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4"/>
        <w:tblpPr w:leftFromText="180" w:rightFromText="180" w:vertAnchor="text" w:horzAnchor="margin" w:tblpXSpec="right" w:tblpY="-551"/>
        <w:tblW w:w="0" w:type="auto"/>
        <w:tblCellSpacing w:w="0" w:type="dxa"/>
        <w:tblInd w:w="0" w:type="dxa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4417"/>
        <w:gridCol w:w="4417"/>
      </w:tblGrid>
      <w:tr w14:paraId="230C15F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0" w:type="dxa"/>
        </w:trPr>
        <w:tc>
          <w:tcPr>
            <w:tcW w:w="4417" w:type="dxa"/>
            <w:vAlign w:val="center"/>
          </w:tcPr>
          <w:p w14:paraId="6866F3C9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 </w:t>
            </w:r>
          </w:p>
        </w:tc>
        <w:tc>
          <w:tcPr>
            <w:tcW w:w="4417" w:type="dxa"/>
            <w:vAlign w:val="center"/>
          </w:tcPr>
          <w:p w14:paraId="5F9CF266">
            <w:pPr>
              <w:pStyle w:val="15"/>
              <w:jc w:val="right"/>
              <w:rPr>
                <w:rFonts w:ascii="Times New Roman" w:hAnsi="Times New Roman" w:eastAsia="Times New Roman" w:cs="Times New Roman"/>
                <w:b/>
                <w:sz w:val="20"/>
                <w:szCs w:val="24"/>
              </w:rPr>
            </w:pPr>
          </w:p>
        </w:tc>
      </w:tr>
    </w:tbl>
    <w:p w14:paraId="1CDECCEC">
      <w:pPr>
        <w:spacing w:before="100" w:beforeAutospacing="1" w:after="100" w:afterAutospacing="1" w:line="240" w:lineRule="auto"/>
        <w:outlineLvl w:val="0"/>
        <w:rPr>
          <w:rFonts w:ascii="Times New Roman" w:hAnsi="Times New Roman" w:eastAsia="Times New Roman" w:cs="Times New Roman"/>
          <w:kern w:val="36"/>
          <w:sz w:val="24"/>
          <w:szCs w:val="24"/>
        </w:rPr>
      </w:pPr>
      <w: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-62865</wp:posOffset>
            </wp:positionH>
            <wp:positionV relativeFrom="paragraph">
              <wp:posOffset>-549275</wp:posOffset>
            </wp:positionV>
            <wp:extent cx="7614285" cy="10767060"/>
            <wp:effectExtent l="0" t="0" r="571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6997" cy="107704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6C44734">
      <w:pPr>
        <w:spacing w:before="100" w:beforeAutospacing="1" w:after="100" w:afterAutospacing="1" w:line="240" w:lineRule="auto"/>
        <w:outlineLvl w:val="0"/>
        <w:rPr>
          <w:rFonts w:ascii="Times New Roman" w:hAnsi="Times New Roman" w:eastAsia="Times New Roman" w:cs="Times New Roman"/>
          <w:kern w:val="36"/>
          <w:sz w:val="24"/>
          <w:szCs w:val="24"/>
        </w:rPr>
      </w:pPr>
    </w:p>
    <w:p w14:paraId="21B34F38">
      <w:pPr>
        <w:spacing w:before="100" w:beforeAutospacing="1" w:after="100" w:afterAutospacing="1" w:line="240" w:lineRule="auto"/>
        <w:outlineLvl w:val="0"/>
        <w:rPr>
          <w:rFonts w:ascii="Times New Roman" w:hAnsi="Times New Roman" w:eastAsia="Times New Roman" w:cs="Times New Roman"/>
          <w:kern w:val="36"/>
          <w:sz w:val="24"/>
          <w:szCs w:val="24"/>
        </w:rPr>
      </w:pPr>
    </w:p>
    <w:p w14:paraId="76F2CA71">
      <w:pPr>
        <w:spacing w:after="0" w:line="240" w:lineRule="auto"/>
        <w:textAlignment w:val="baseline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 </w:t>
      </w:r>
    </w:p>
    <w:p w14:paraId="2A823374">
      <w:pPr>
        <w:spacing w:after="0" w:line="240" w:lineRule="auto"/>
        <w:jc w:val="center"/>
        <w:textAlignment w:val="baseline"/>
        <w:rPr>
          <w:rFonts w:ascii="Times New Roman" w:hAnsi="Times New Roman" w:eastAsia="Times New Roman" w:cs="Times New Roman"/>
          <w:b/>
          <w:bCs/>
          <w:sz w:val="24"/>
          <w:szCs w:val="24"/>
        </w:rPr>
      </w:pPr>
    </w:p>
    <w:p w14:paraId="7C3EA678">
      <w:pPr>
        <w:spacing w:after="0" w:line="240" w:lineRule="auto"/>
        <w:jc w:val="center"/>
        <w:textAlignment w:val="baseline"/>
        <w:rPr>
          <w:rFonts w:ascii="Times New Roman" w:hAnsi="Times New Roman" w:eastAsia="Times New Roman" w:cs="Times New Roman"/>
          <w:b/>
          <w:bCs/>
          <w:sz w:val="24"/>
          <w:szCs w:val="24"/>
        </w:rPr>
      </w:pPr>
    </w:p>
    <w:p w14:paraId="43CC495A">
      <w:pPr>
        <w:spacing w:after="0" w:line="240" w:lineRule="auto"/>
        <w:jc w:val="center"/>
        <w:textAlignment w:val="baseline"/>
        <w:rPr>
          <w:rFonts w:ascii="Times New Roman" w:hAnsi="Times New Roman" w:eastAsia="Times New Roman" w:cs="Times New Roman"/>
          <w:b/>
          <w:bCs/>
          <w:sz w:val="24"/>
          <w:szCs w:val="24"/>
        </w:rPr>
      </w:pPr>
    </w:p>
    <w:p w14:paraId="634A8B36">
      <w:pPr>
        <w:spacing w:after="0" w:line="240" w:lineRule="auto"/>
        <w:jc w:val="center"/>
        <w:textAlignment w:val="baseline"/>
        <w:rPr>
          <w:rFonts w:ascii="Times New Roman" w:hAnsi="Times New Roman" w:eastAsia="Times New Roman" w:cs="Times New Roman"/>
          <w:b/>
          <w:bCs/>
          <w:sz w:val="24"/>
          <w:szCs w:val="24"/>
        </w:rPr>
      </w:pPr>
    </w:p>
    <w:p w14:paraId="44BC5B1A">
      <w:pPr>
        <w:spacing w:after="0" w:line="240" w:lineRule="auto"/>
        <w:jc w:val="center"/>
        <w:textAlignment w:val="baseline"/>
        <w:rPr>
          <w:rFonts w:ascii="Times New Roman" w:hAnsi="Times New Roman" w:eastAsia="Times New Roman" w:cs="Times New Roman"/>
          <w:b/>
          <w:bCs/>
          <w:sz w:val="24"/>
          <w:szCs w:val="24"/>
        </w:rPr>
      </w:pPr>
    </w:p>
    <w:p w14:paraId="1DDEF706">
      <w:pPr>
        <w:pStyle w:val="16"/>
        <w:spacing w:before="100" w:beforeAutospacing="1" w:after="100" w:afterAutospacing="1" w:line="240" w:lineRule="auto"/>
        <w:ind w:left="709"/>
        <w:textAlignment w:val="baseline"/>
        <w:rPr>
          <w:rFonts w:ascii="Times New Roman" w:hAnsi="Times New Roman" w:eastAsia="Times New Roman" w:cs="Times New Roman"/>
          <w:b/>
          <w:bCs/>
          <w:sz w:val="24"/>
          <w:szCs w:val="24"/>
        </w:rPr>
      </w:pPr>
    </w:p>
    <w:p w14:paraId="5A2D6B69">
      <w:pPr>
        <w:pStyle w:val="16"/>
        <w:spacing w:before="100" w:beforeAutospacing="1" w:after="100" w:afterAutospacing="1" w:line="240" w:lineRule="auto"/>
        <w:ind w:left="709"/>
        <w:textAlignment w:val="baseline"/>
        <w:rPr>
          <w:rFonts w:ascii="Times New Roman" w:hAnsi="Times New Roman" w:eastAsia="Times New Roman" w:cs="Times New Roman"/>
          <w:b/>
          <w:bCs/>
          <w:sz w:val="24"/>
          <w:szCs w:val="24"/>
        </w:rPr>
      </w:pPr>
    </w:p>
    <w:p w14:paraId="5E352F63">
      <w:pPr>
        <w:pStyle w:val="16"/>
        <w:spacing w:before="100" w:beforeAutospacing="1" w:after="100" w:afterAutospacing="1" w:line="240" w:lineRule="auto"/>
        <w:ind w:left="709"/>
        <w:textAlignment w:val="baseline"/>
        <w:rPr>
          <w:rFonts w:ascii="Times New Roman" w:hAnsi="Times New Roman" w:eastAsia="Times New Roman" w:cs="Times New Roman"/>
          <w:b/>
          <w:bCs/>
          <w:sz w:val="24"/>
          <w:szCs w:val="24"/>
        </w:rPr>
      </w:pPr>
    </w:p>
    <w:p w14:paraId="616633EE">
      <w:pPr>
        <w:pStyle w:val="16"/>
        <w:spacing w:before="100" w:beforeAutospacing="1" w:after="100" w:afterAutospacing="1" w:line="240" w:lineRule="auto"/>
        <w:ind w:left="709"/>
        <w:textAlignment w:val="baseline"/>
        <w:rPr>
          <w:rFonts w:ascii="Times New Roman" w:hAnsi="Times New Roman" w:eastAsia="Times New Roman" w:cs="Times New Roman"/>
          <w:b/>
          <w:bCs/>
          <w:sz w:val="24"/>
          <w:szCs w:val="24"/>
        </w:rPr>
      </w:pPr>
    </w:p>
    <w:p w14:paraId="2CFB2F31">
      <w:pPr>
        <w:pStyle w:val="16"/>
        <w:spacing w:before="100" w:beforeAutospacing="1" w:after="100" w:afterAutospacing="1" w:line="240" w:lineRule="auto"/>
        <w:ind w:left="709"/>
        <w:textAlignment w:val="baseline"/>
        <w:rPr>
          <w:rFonts w:ascii="Times New Roman" w:hAnsi="Times New Roman" w:eastAsia="Times New Roman" w:cs="Times New Roman"/>
          <w:b/>
          <w:bCs/>
          <w:sz w:val="24"/>
          <w:szCs w:val="24"/>
        </w:rPr>
      </w:pPr>
    </w:p>
    <w:p w14:paraId="4410E03C">
      <w:pPr>
        <w:pStyle w:val="16"/>
        <w:spacing w:before="100" w:beforeAutospacing="1" w:after="100" w:afterAutospacing="1" w:line="240" w:lineRule="auto"/>
        <w:ind w:left="709"/>
        <w:textAlignment w:val="baseline"/>
        <w:rPr>
          <w:rFonts w:ascii="Times New Roman" w:hAnsi="Times New Roman" w:eastAsia="Times New Roman" w:cs="Times New Roman"/>
          <w:b/>
          <w:bCs/>
          <w:sz w:val="24"/>
          <w:szCs w:val="24"/>
        </w:rPr>
      </w:pPr>
    </w:p>
    <w:p w14:paraId="3567C7DB">
      <w:pPr>
        <w:pStyle w:val="16"/>
        <w:spacing w:before="100" w:beforeAutospacing="1" w:after="100" w:afterAutospacing="1" w:line="240" w:lineRule="auto"/>
        <w:ind w:left="709"/>
        <w:textAlignment w:val="baseline"/>
        <w:rPr>
          <w:rFonts w:ascii="Times New Roman" w:hAnsi="Times New Roman" w:eastAsia="Times New Roman" w:cs="Times New Roman"/>
          <w:b/>
          <w:bCs/>
          <w:sz w:val="24"/>
          <w:szCs w:val="24"/>
        </w:rPr>
      </w:pPr>
    </w:p>
    <w:p w14:paraId="451FD3E3">
      <w:pPr>
        <w:pStyle w:val="16"/>
        <w:spacing w:before="100" w:beforeAutospacing="1" w:after="100" w:afterAutospacing="1" w:line="240" w:lineRule="auto"/>
        <w:ind w:left="709"/>
        <w:textAlignment w:val="baseline"/>
        <w:rPr>
          <w:rFonts w:ascii="Times New Roman" w:hAnsi="Times New Roman" w:eastAsia="Times New Roman" w:cs="Times New Roman"/>
          <w:b/>
          <w:bCs/>
          <w:sz w:val="24"/>
          <w:szCs w:val="24"/>
        </w:rPr>
      </w:pPr>
    </w:p>
    <w:p w14:paraId="1F3BF104">
      <w:pPr>
        <w:pStyle w:val="16"/>
        <w:spacing w:before="100" w:beforeAutospacing="1" w:after="100" w:afterAutospacing="1" w:line="240" w:lineRule="auto"/>
        <w:ind w:left="709"/>
        <w:textAlignment w:val="baseline"/>
        <w:rPr>
          <w:rFonts w:ascii="Times New Roman" w:hAnsi="Times New Roman" w:eastAsia="Times New Roman" w:cs="Times New Roman"/>
          <w:b/>
          <w:bCs/>
          <w:sz w:val="24"/>
          <w:szCs w:val="24"/>
        </w:rPr>
      </w:pPr>
    </w:p>
    <w:p w14:paraId="7DCBD6D2">
      <w:pPr>
        <w:pStyle w:val="16"/>
        <w:spacing w:before="100" w:beforeAutospacing="1" w:after="100" w:afterAutospacing="1" w:line="240" w:lineRule="auto"/>
        <w:ind w:left="709"/>
        <w:textAlignment w:val="baseline"/>
        <w:rPr>
          <w:rFonts w:ascii="Times New Roman" w:hAnsi="Times New Roman" w:eastAsia="Times New Roman" w:cs="Times New Roman"/>
          <w:b/>
          <w:bCs/>
          <w:sz w:val="24"/>
          <w:szCs w:val="24"/>
        </w:rPr>
      </w:pPr>
    </w:p>
    <w:p w14:paraId="7E7CA466">
      <w:pPr>
        <w:pStyle w:val="16"/>
        <w:spacing w:before="100" w:beforeAutospacing="1" w:after="100" w:afterAutospacing="1" w:line="240" w:lineRule="auto"/>
        <w:ind w:left="709"/>
        <w:textAlignment w:val="baseline"/>
        <w:rPr>
          <w:rFonts w:ascii="Times New Roman" w:hAnsi="Times New Roman" w:eastAsia="Times New Roman" w:cs="Times New Roman"/>
          <w:b/>
          <w:bCs/>
          <w:sz w:val="24"/>
          <w:szCs w:val="24"/>
        </w:rPr>
      </w:pPr>
    </w:p>
    <w:p w14:paraId="574C6859">
      <w:pPr>
        <w:pStyle w:val="16"/>
        <w:spacing w:before="100" w:beforeAutospacing="1" w:after="100" w:afterAutospacing="1" w:line="240" w:lineRule="auto"/>
        <w:ind w:left="709"/>
        <w:textAlignment w:val="baseline"/>
        <w:rPr>
          <w:rFonts w:ascii="Times New Roman" w:hAnsi="Times New Roman" w:eastAsia="Times New Roman" w:cs="Times New Roman"/>
          <w:b/>
          <w:bCs/>
          <w:sz w:val="24"/>
          <w:szCs w:val="24"/>
        </w:rPr>
      </w:pPr>
    </w:p>
    <w:p w14:paraId="62BE9EAE">
      <w:pPr>
        <w:pStyle w:val="16"/>
        <w:spacing w:before="100" w:beforeAutospacing="1" w:after="100" w:afterAutospacing="1" w:line="240" w:lineRule="auto"/>
        <w:ind w:left="709"/>
        <w:textAlignment w:val="baseline"/>
        <w:rPr>
          <w:rFonts w:ascii="Times New Roman" w:hAnsi="Times New Roman" w:eastAsia="Times New Roman" w:cs="Times New Roman"/>
          <w:b/>
          <w:bCs/>
          <w:sz w:val="24"/>
          <w:szCs w:val="24"/>
        </w:rPr>
      </w:pPr>
    </w:p>
    <w:p w14:paraId="66AAA91F">
      <w:pPr>
        <w:pStyle w:val="16"/>
        <w:spacing w:before="100" w:beforeAutospacing="1" w:after="100" w:afterAutospacing="1" w:line="240" w:lineRule="auto"/>
        <w:ind w:left="709"/>
        <w:textAlignment w:val="baseline"/>
        <w:rPr>
          <w:rFonts w:ascii="Times New Roman" w:hAnsi="Times New Roman" w:eastAsia="Times New Roman" w:cs="Times New Roman"/>
          <w:b/>
          <w:bCs/>
          <w:sz w:val="24"/>
          <w:szCs w:val="24"/>
        </w:rPr>
      </w:pPr>
    </w:p>
    <w:p w14:paraId="3E090896">
      <w:pPr>
        <w:pStyle w:val="16"/>
        <w:spacing w:before="100" w:beforeAutospacing="1" w:after="100" w:afterAutospacing="1" w:line="240" w:lineRule="auto"/>
        <w:ind w:left="709"/>
        <w:textAlignment w:val="baseline"/>
        <w:rPr>
          <w:rFonts w:ascii="Times New Roman" w:hAnsi="Times New Roman" w:eastAsia="Times New Roman" w:cs="Times New Roman"/>
          <w:b/>
          <w:bCs/>
          <w:sz w:val="24"/>
          <w:szCs w:val="24"/>
        </w:rPr>
      </w:pPr>
    </w:p>
    <w:p w14:paraId="0F29A640">
      <w:pPr>
        <w:pStyle w:val="16"/>
        <w:spacing w:before="100" w:beforeAutospacing="1" w:after="100" w:afterAutospacing="1" w:line="240" w:lineRule="auto"/>
        <w:ind w:left="709"/>
        <w:textAlignment w:val="baseline"/>
        <w:rPr>
          <w:rFonts w:ascii="Times New Roman" w:hAnsi="Times New Roman" w:eastAsia="Times New Roman" w:cs="Times New Roman"/>
          <w:b/>
          <w:bCs/>
          <w:sz w:val="24"/>
          <w:szCs w:val="24"/>
        </w:rPr>
      </w:pPr>
    </w:p>
    <w:p w14:paraId="4336E0F7">
      <w:pPr>
        <w:pStyle w:val="16"/>
        <w:spacing w:before="100" w:beforeAutospacing="1" w:after="100" w:afterAutospacing="1" w:line="240" w:lineRule="auto"/>
        <w:ind w:left="709"/>
        <w:textAlignment w:val="baseline"/>
        <w:rPr>
          <w:rFonts w:ascii="Times New Roman" w:hAnsi="Times New Roman" w:eastAsia="Times New Roman" w:cs="Times New Roman"/>
          <w:b/>
          <w:bCs/>
          <w:sz w:val="24"/>
          <w:szCs w:val="24"/>
        </w:rPr>
      </w:pPr>
    </w:p>
    <w:p w14:paraId="4D2A9436">
      <w:pPr>
        <w:pStyle w:val="16"/>
        <w:spacing w:before="100" w:beforeAutospacing="1" w:after="100" w:afterAutospacing="1" w:line="240" w:lineRule="auto"/>
        <w:ind w:left="709"/>
        <w:textAlignment w:val="baseline"/>
        <w:rPr>
          <w:rFonts w:ascii="Times New Roman" w:hAnsi="Times New Roman" w:eastAsia="Times New Roman" w:cs="Times New Roman"/>
          <w:b/>
          <w:bCs/>
          <w:sz w:val="24"/>
          <w:szCs w:val="24"/>
        </w:rPr>
      </w:pPr>
    </w:p>
    <w:p w14:paraId="7DCDAB35">
      <w:pPr>
        <w:pStyle w:val="16"/>
        <w:spacing w:before="100" w:beforeAutospacing="1" w:after="100" w:afterAutospacing="1" w:line="240" w:lineRule="auto"/>
        <w:ind w:left="709"/>
        <w:textAlignment w:val="baseline"/>
        <w:rPr>
          <w:rFonts w:ascii="Times New Roman" w:hAnsi="Times New Roman" w:eastAsia="Times New Roman" w:cs="Times New Roman"/>
          <w:b/>
          <w:bCs/>
          <w:sz w:val="24"/>
          <w:szCs w:val="24"/>
        </w:rPr>
      </w:pPr>
    </w:p>
    <w:p w14:paraId="4206158F">
      <w:pPr>
        <w:pStyle w:val="16"/>
        <w:spacing w:before="100" w:beforeAutospacing="1" w:after="100" w:afterAutospacing="1" w:line="240" w:lineRule="auto"/>
        <w:ind w:left="709"/>
        <w:textAlignment w:val="baseline"/>
        <w:rPr>
          <w:rFonts w:ascii="Times New Roman" w:hAnsi="Times New Roman" w:eastAsia="Times New Roman" w:cs="Times New Roman"/>
          <w:b/>
          <w:bCs/>
          <w:sz w:val="24"/>
          <w:szCs w:val="24"/>
        </w:rPr>
      </w:pPr>
    </w:p>
    <w:p w14:paraId="0C568039">
      <w:pPr>
        <w:pStyle w:val="16"/>
        <w:spacing w:before="100" w:beforeAutospacing="1" w:after="100" w:afterAutospacing="1" w:line="240" w:lineRule="auto"/>
        <w:ind w:left="709"/>
        <w:textAlignment w:val="baseline"/>
        <w:rPr>
          <w:rFonts w:ascii="Times New Roman" w:hAnsi="Times New Roman" w:eastAsia="Times New Roman" w:cs="Times New Roman"/>
          <w:b/>
          <w:bCs/>
          <w:sz w:val="24"/>
          <w:szCs w:val="24"/>
        </w:rPr>
      </w:pPr>
    </w:p>
    <w:p w14:paraId="252AA598">
      <w:pPr>
        <w:pStyle w:val="16"/>
        <w:spacing w:before="100" w:beforeAutospacing="1" w:after="100" w:afterAutospacing="1" w:line="240" w:lineRule="auto"/>
        <w:ind w:left="709"/>
        <w:textAlignment w:val="baseline"/>
        <w:rPr>
          <w:rFonts w:ascii="Times New Roman" w:hAnsi="Times New Roman" w:eastAsia="Times New Roman" w:cs="Times New Roman"/>
          <w:b/>
          <w:bCs/>
          <w:sz w:val="24"/>
          <w:szCs w:val="24"/>
        </w:rPr>
      </w:pPr>
    </w:p>
    <w:p w14:paraId="0278C610">
      <w:pPr>
        <w:pStyle w:val="16"/>
        <w:spacing w:before="100" w:beforeAutospacing="1" w:after="100" w:afterAutospacing="1" w:line="240" w:lineRule="auto"/>
        <w:ind w:left="709"/>
        <w:textAlignment w:val="baseline"/>
        <w:rPr>
          <w:rFonts w:ascii="Times New Roman" w:hAnsi="Times New Roman" w:eastAsia="Times New Roman" w:cs="Times New Roman"/>
          <w:b/>
          <w:bCs/>
          <w:sz w:val="24"/>
          <w:szCs w:val="24"/>
        </w:rPr>
      </w:pPr>
    </w:p>
    <w:p w14:paraId="00518A53">
      <w:pPr>
        <w:pStyle w:val="16"/>
        <w:spacing w:before="100" w:beforeAutospacing="1" w:after="100" w:afterAutospacing="1" w:line="240" w:lineRule="auto"/>
        <w:ind w:left="709"/>
        <w:textAlignment w:val="baseline"/>
        <w:rPr>
          <w:rFonts w:ascii="Times New Roman" w:hAnsi="Times New Roman" w:eastAsia="Times New Roman" w:cs="Times New Roman"/>
          <w:b/>
          <w:bCs/>
          <w:sz w:val="24"/>
          <w:szCs w:val="24"/>
        </w:rPr>
      </w:pPr>
    </w:p>
    <w:p w14:paraId="147A6488">
      <w:pPr>
        <w:pStyle w:val="16"/>
        <w:spacing w:before="100" w:beforeAutospacing="1" w:after="100" w:afterAutospacing="1" w:line="240" w:lineRule="auto"/>
        <w:ind w:left="709"/>
        <w:textAlignment w:val="baseline"/>
        <w:rPr>
          <w:rFonts w:ascii="Times New Roman" w:hAnsi="Times New Roman" w:eastAsia="Times New Roman" w:cs="Times New Roman"/>
          <w:b/>
          <w:bCs/>
          <w:sz w:val="24"/>
          <w:szCs w:val="24"/>
        </w:rPr>
      </w:pPr>
    </w:p>
    <w:p w14:paraId="6B8A7299">
      <w:pPr>
        <w:pStyle w:val="16"/>
        <w:spacing w:before="100" w:beforeAutospacing="1" w:after="100" w:afterAutospacing="1" w:line="240" w:lineRule="auto"/>
        <w:ind w:left="709"/>
        <w:textAlignment w:val="baseline"/>
        <w:rPr>
          <w:rFonts w:ascii="Times New Roman" w:hAnsi="Times New Roman" w:eastAsia="Times New Roman" w:cs="Times New Roman"/>
          <w:b/>
          <w:bCs/>
          <w:sz w:val="24"/>
          <w:szCs w:val="24"/>
        </w:rPr>
      </w:pPr>
    </w:p>
    <w:p w14:paraId="7E7D6032">
      <w:pPr>
        <w:pStyle w:val="16"/>
        <w:spacing w:before="100" w:beforeAutospacing="1" w:after="100" w:afterAutospacing="1" w:line="240" w:lineRule="auto"/>
        <w:ind w:left="709"/>
        <w:textAlignment w:val="baseline"/>
        <w:rPr>
          <w:rFonts w:ascii="Times New Roman" w:hAnsi="Times New Roman" w:eastAsia="Times New Roman" w:cs="Times New Roman"/>
          <w:b/>
          <w:bCs/>
          <w:sz w:val="24"/>
          <w:szCs w:val="24"/>
        </w:rPr>
      </w:pPr>
    </w:p>
    <w:p w14:paraId="7D62E460">
      <w:pPr>
        <w:pStyle w:val="16"/>
        <w:spacing w:before="100" w:beforeAutospacing="1" w:after="100" w:afterAutospacing="1" w:line="240" w:lineRule="auto"/>
        <w:ind w:left="709"/>
        <w:textAlignment w:val="baseline"/>
        <w:rPr>
          <w:rFonts w:ascii="Times New Roman" w:hAnsi="Times New Roman" w:eastAsia="Times New Roman" w:cs="Times New Roman"/>
          <w:b/>
          <w:bCs/>
          <w:sz w:val="24"/>
          <w:szCs w:val="24"/>
        </w:rPr>
      </w:pPr>
    </w:p>
    <w:p w14:paraId="16856264">
      <w:pPr>
        <w:pStyle w:val="16"/>
        <w:spacing w:before="100" w:beforeAutospacing="1" w:after="100" w:afterAutospacing="1" w:line="240" w:lineRule="auto"/>
        <w:ind w:left="709"/>
        <w:textAlignment w:val="baseline"/>
        <w:rPr>
          <w:rFonts w:ascii="Times New Roman" w:hAnsi="Times New Roman" w:eastAsia="Times New Roman" w:cs="Times New Roman"/>
          <w:b/>
          <w:bCs/>
          <w:sz w:val="24"/>
          <w:szCs w:val="24"/>
        </w:rPr>
      </w:pPr>
    </w:p>
    <w:p w14:paraId="57FA41FA">
      <w:pPr>
        <w:pStyle w:val="16"/>
        <w:spacing w:before="100" w:beforeAutospacing="1" w:after="100" w:afterAutospacing="1" w:line="240" w:lineRule="auto"/>
        <w:ind w:left="709"/>
        <w:textAlignment w:val="baseline"/>
        <w:rPr>
          <w:rFonts w:ascii="Times New Roman" w:hAnsi="Times New Roman" w:eastAsia="Times New Roman" w:cs="Times New Roman"/>
          <w:b/>
          <w:bCs/>
          <w:sz w:val="24"/>
          <w:szCs w:val="24"/>
        </w:rPr>
      </w:pPr>
    </w:p>
    <w:p w14:paraId="4D30EB3E">
      <w:pPr>
        <w:pStyle w:val="16"/>
        <w:spacing w:before="100" w:beforeAutospacing="1" w:after="100" w:afterAutospacing="1" w:line="240" w:lineRule="auto"/>
        <w:ind w:left="709"/>
        <w:textAlignment w:val="baseline"/>
        <w:rPr>
          <w:rFonts w:ascii="Times New Roman" w:hAnsi="Times New Roman" w:eastAsia="Times New Roman" w:cs="Times New Roman"/>
          <w:b/>
          <w:bCs/>
          <w:sz w:val="24"/>
          <w:szCs w:val="24"/>
        </w:rPr>
      </w:pPr>
    </w:p>
    <w:p w14:paraId="48150797">
      <w:pPr>
        <w:pStyle w:val="16"/>
        <w:spacing w:before="100" w:beforeAutospacing="1" w:after="100" w:afterAutospacing="1" w:line="240" w:lineRule="auto"/>
        <w:ind w:left="709"/>
        <w:textAlignment w:val="baseline"/>
        <w:rPr>
          <w:rFonts w:ascii="Times New Roman" w:hAnsi="Times New Roman" w:eastAsia="Times New Roman" w:cs="Times New Roman"/>
          <w:b/>
          <w:bCs/>
          <w:sz w:val="24"/>
          <w:szCs w:val="24"/>
        </w:rPr>
      </w:pPr>
    </w:p>
    <w:p w14:paraId="1047CCB2">
      <w:pPr>
        <w:pStyle w:val="16"/>
        <w:spacing w:before="100" w:beforeAutospacing="1" w:after="100" w:afterAutospacing="1" w:line="240" w:lineRule="auto"/>
        <w:ind w:left="709"/>
        <w:textAlignment w:val="baseline"/>
        <w:rPr>
          <w:rFonts w:ascii="Times New Roman" w:hAnsi="Times New Roman" w:eastAsia="Times New Roman" w:cs="Times New Roman"/>
          <w:b/>
          <w:bCs/>
          <w:sz w:val="24"/>
          <w:szCs w:val="24"/>
        </w:rPr>
      </w:pPr>
    </w:p>
    <w:p w14:paraId="50C04A0C">
      <w:pPr>
        <w:pStyle w:val="16"/>
        <w:spacing w:before="100" w:beforeAutospacing="1" w:after="100" w:afterAutospacing="1" w:line="240" w:lineRule="auto"/>
        <w:ind w:left="709"/>
        <w:textAlignment w:val="baseline"/>
        <w:rPr>
          <w:rFonts w:ascii="Times New Roman" w:hAnsi="Times New Roman" w:eastAsia="Times New Roman" w:cs="Times New Roman"/>
          <w:b/>
          <w:bCs/>
          <w:sz w:val="24"/>
          <w:szCs w:val="24"/>
        </w:rPr>
      </w:pPr>
    </w:p>
    <w:p w14:paraId="325B9F08">
      <w:pPr>
        <w:pStyle w:val="16"/>
        <w:spacing w:before="100" w:beforeAutospacing="1" w:after="100" w:afterAutospacing="1" w:line="240" w:lineRule="auto"/>
        <w:ind w:left="709"/>
        <w:textAlignment w:val="baseline"/>
        <w:rPr>
          <w:rFonts w:ascii="Times New Roman" w:hAnsi="Times New Roman" w:eastAsia="Times New Roman" w:cs="Times New Roman"/>
          <w:b/>
          <w:bCs/>
          <w:sz w:val="24"/>
          <w:szCs w:val="24"/>
        </w:rPr>
      </w:pPr>
    </w:p>
    <w:p w14:paraId="54F41D55">
      <w:pPr>
        <w:pStyle w:val="16"/>
        <w:spacing w:before="100" w:beforeAutospacing="1" w:after="100" w:afterAutospacing="1" w:line="240" w:lineRule="auto"/>
        <w:ind w:left="709"/>
        <w:textAlignment w:val="baseline"/>
        <w:rPr>
          <w:rFonts w:ascii="Times New Roman" w:hAnsi="Times New Roman" w:eastAsia="Times New Roman" w:cs="Times New Roman"/>
          <w:b/>
          <w:bCs/>
          <w:sz w:val="24"/>
          <w:szCs w:val="24"/>
        </w:rPr>
      </w:pPr>
    </w:p>
    <w:p w14:paraId="52218C9D">
      <w:pPr>
        <w:pStyle w:val="16"/>
        <w:spacing w:before="100" w:beforeAutospacing="1" w:after="100" w:afterAutospacing="1" w:line="240" w:lineRule="auto"/>
        <w:ind w:left="709"/>
        <w:textAlignment w:val="baseline"/>
        <w:rPr>
          <w:rFonts w:ascii="Times New Roman" w:hAnsi="Times New Roman" w:eastAsia="Times New Roman" w:cs="Times New Roman"/>
          <w:b/>
          <w:bCs/>
          <w:sz w:val="24"/>
          <w:szCs w:val="24"/>
        </w:rPr>
      </w:pPr>
    </w:p>
    <w:p w14:paraId="160CC45F">
      <w:pPr>
        <w:pStyle w:val="16"/>
        <w:spacing w:before="100" w:beforeAutospacing="1" w:after="100" w:afterAutospacing="1" w:line="240" w:lineRule="auto"/>
        <w:ind w:left="709"/>
        <w:textAlignment w:val="baseline"/>
        <w:rPr>
          <w:rFonts w:ascii="Times New Roman" w:hAnsi="Times New Roman" w:eastAsia="Times New Roman" w:cs="Times New Roman"/>
          <w:b/>
          <w:bCs/>
          <w:sz w:val="24"/>
          <w:szCs w:val="24"/>
        </w:rPr>
      </w:pPr>
    </w:p>
    <w:p w14:paraId="6F48CEE3">
      <w:pPr>
        <w:pStyle w:val="16"/>
        <w:spacing w:before="100" w:beforeAutospacing="1" w:after="100" w:afterAutospacing="1" w:line="240" w:lineRule="auto"/>
        <w:ind w:left="709"/>
        <w:textAlignment w:val="baseline"/>
        <w:rPr>
          <w:rFonts w:ascii="Times New Roman" w:hAnsi="Times New Roman" w:eastAsia="Times New Roman" w:cs="Times New Roman"/>
          <w:b/>
          <w:bCs/>
          <w:sz w:val="24"/>
          <w:szCs w:val="24"/>
        </w:rPr>
      </w:pPr>
    </w:p>
    <w:p w14:paraId="44472682">
      <w:pPr>
        <w:pStyle w:val="16"/>
        <w:spacing w:before="100" w:beforeAutospacing="1" w:after="100" w:afterAutospacing="1" w:line="240" w:lineRule="auto"/>
        <w:ind w:left="709"/>
        <w:textAlignment w:val="baseline"/>
        <w:rPr>
          <w:rFonts w:ascii="Times New Roman" w:hAnsi="Times New Roman" w:eastAsia="Times New Roman" w:cs="Times New Roman"/>
          <w:b/>
          <w:bCs/>
          <w:sz w:val="24"/>
          <w:szCs w:val="24"/>
        </w:rPr>
      </w:pPr>
    </w:p>
    <w:p w14:paraId="3FB030D7">
      <w:pPr>
        <w:pStyle w:val="16"/>
        <w:spacing w:before="100" w:beforeAutospacing="1" w:after="100" w:afterAutospacing="1" w:line="240" w:lineRule="auto"/>
        <w:ind w:left="709"/>
        <w:textAlignment w:val="baseline"/>
        <w:rPr>
          <w:rFonts w:ascii="Times New Roman" w:hAnsi="Times New Roman" w:eastAsia="Times New Roman" w:cs="Times New Roman"/>
          <w:b/>
          <w:bCs/>
          <w:sz w:val="24"/>
          <w:szCs w:val="24"/>
        </w:rPr>
      </w:pPr>
    </w:p>
    <w:p w14:paraId="5A8343C0">
      <w:pPr>
        <w:spacing w:before="100" w:beforeAutospacing="1" w:after="100" w:afterAutospacing="1" w:line="240" w:lineRule="auto"/>
        <w:textAlignment w:val="baseline"/>
        <w:rPr>
          <w:rFonts w:ascii="Times New Roman" w:hAnsi="Times New Roman" w:eastAsia="Times New Roman" w:cs="Times New Roman"/>
          <w:b/>
          <w:bCs/>
          <w:sz w:val="24"/>
          <w:szCs w:val="24"/>
        </w:rPr>
      </w:pPr>
    </w:p>
    <w:p w14:paraId="49C51E2D">
      <w:pPr>
        <w:pStyle w:val="12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bCs/>
        </w:rPr>
      </w:pPr>
      <w:r>
        <w:rPr>
          <w:b/>
          <w:bCs/>
        </w:rPr>
        <w:t>СОДЕРЖАНИЕ ПЛАНА</w:t>
      </w:r>
    </w:p>
    <w:p w14:paraId="2A237306">
      <w:pPr>
        <w:pStyle w:val="12"/>
        <w:shd w:val="clear" w:color="auto" w:fill="FFFFFF"/>
        <w:spacing w:before="0" w:beforeAutospacing="0" w:after="0" w:afterAutospacing="0"/>
        <w:jc w:val="both"/>
        <w:textAlignment w:val="baseline"/>
        <w:rPr>
          <w:b/>
          <w:bCs/>
        </w:rPr>
      </w:pPr>
    </w:p>
    <w:p w14:paraId="2D007C61">
      <w:pPr>
        <w:pStyle w:val="12"/>
        <w:numPr>
          <w:ilvl w:val="1"/>
          <w:numId w:val="1"/>
        </w:numPr>
        <w:shd w:val="clear" w:color="auto" w:fill="FFFFFF"/>
        <w:tabs>
          <w:tab w:val="left" w:pos="567"/>
        </w:tabs>
        <w:spacing w:before="0" w:beforeAutospacing="0" w:after="0" w:afterAutospacing="0"/>
        <w:ind w:left="0" w:firstLine="0"/>
        <w:jc w:val="center"/>
        <w:textAlignment w:val="baseline"/>
        <w:rPr>
          <w:b/>
          <w:bCs/>
          <w:shd w:val="clear" w:color="auto" w:fill="FFFFFF"/>
        </w:rPr>
      </w:pPr>
      <w:r>
        <w:rPr>
          <w:b/>
          <w:bCs/>
          <w:shd w:val="clear" w:color="auto" w:fill="FFFFFF"/>
        </w:rPr>
        <w:t>Административно-управленческая деятельность</w:t>
      </w:r>
    </w:p>
    <w:p w14:paraId="06B06EDB">
      <w:pPr>
        <w:pStyle w:val="12"/>
        <w:shd w:val="clear" w:color="auto" w:fill="FFFFFF"/>
        <w:tabs>
          <w:tab w:val="left" w:pos="567"/>
        </w:tabs>
        <w:spacing w:before="0" w:beforeAutospacing="0" w:after="0" w:afterAutospacing="0"/>
        <w:jc w:val="both"/>
        <w:textAlignment w:val="baseline"/>
        <w:rPr>
          <w:b/>
          <w:bCs/>
          <w:shd w:val="clear" w:color="auto" w:fill="FFFFFF"/>
        </w:rPr>
      </w:pPr>
    </w:p>
    <w:p w14:paraId="39998453">
      <w:pPr>
        <w:pStyle w:val="15"/>
        <w:numPr>
          <w:ilvl w:val="1"/>
          <w:numId w:val="1"/>
        </w:numPr>
        <w:spacing w:line="360" w:lineRule="auto"/>
        <w:jc w:val="both"/>
        <w:rPr>
          <w:rFonts w:ascii="Times New Roman" w:hAnsi="Times New Roman" w:eastAsia="Times New Roman" w:cs="Times New Roman"/>
          <w:b/>
          <w:bCs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sz w:val="24"/>
          <w:szCs w:val="24"/>
        </w:rPr>
        <w:t>Культурно- досуговая деятельность и народное творчество</w:t>
      </w:r>
    </w:p>
    <w:p w14:paraId="517649E7">
      <w:pPr>
        <w:pStyle w:val="15"/>
        <w:spacing w:line="360" w:lineRule="auto"/>
        <w:jc w:val="center"/>
        <w:rPr>
          <w:rFonts w:ascii="Times New Roman" w:hAnsi="Times New Roman" w:eastAsia="Times New Roman" w:cs="Times New Roman"/>
          <w:b/>
          <w:bCs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sz w:val="24"/>
          <w:szCs w:val="24"/>
        </w:rPr>
        <w:t>2.1. Культурно-досуговые мероприятия</w:t>
      </w:r>
    </w:p>
    <w:p w14:paraId="41FE1662">
      <w:pPr>
        <w:pStyle w:val="15"/>
        <w:spacing w:line="360" w:lineRule="auto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2.1.1.</w:t>
      </w:r>
      <w:r>
        <w:rPr>
          <w:rFonts w:ascii="Times New Roman" w:hAnsi="Times New Roman" w:eastAsia="Times New Roman" w:cs="Times New Roman"/>
          <w:b/>
          <w:bCs/>
          <w:sz w:val="24"/>
          <w:szCs w:val="24"/>
        </w:rPr>
        <w:t> </w:t>
      </w:r>
      <w:r>
        <w:rPr>
          <w:rFonts w:ascii="Times New Roman" w:hAnsi="Times New Roman" w:cs="Times New Roman"/>
          <w:sz w:val="24"/>
          <w:szCs w:val="24"/>
        </w:rPr>
        <w:t>Р</w:t>
      </w:r>
      <w:r>
        <w:rPr>
          <w:rFonts w:ascii="Times New Roman" w:hAnsi="Times New Roman" w:eastAsia="Times New Roman" w:cs="Times New Roman"/>
          <w:sz w:val="24"/>
          <w:szCs w:val="24"/>
        </w:rPr>
        <w:t>абота с детьми и подростками;</w:t>
      </w:r>
    </w:p>
    <w:p w14:paraId="4BAD83EB">
      <w:pPr>
        <w:pStyle w:val="15"/>
        <w:spacing w:line="360" w:lineRule="auto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2.1.2. </w:t>
      </w:r>
      <w:r>
        <w:rPr>
          <w:rFonts w:ascii="Times New Roman" w:hAnsi="Times New Roman" w:cs="Times New Roman"/>
          <w:sz w:val="24"/>
          <w:szCs w:val="24"/>
        </w:rPr>
        <w:t>Р</w:t>
      </w:r>
      <w:r>
        <w:rPr>
          <w:rFonts w:ascii="Times New Roman" w:hAnsi="Times New Roman" w:eastAsia="Times New Roman" w:cs="Times New Roman"/>
          <w:sz w:val="24"/>
          <w:szCs w:val="24"/>
        </w:rPr>
        <w:t>абота по нравственно-патриотическому воспитанию;</w:t>
      </w:r>
    </w:p>
    <w:p w14:paraId="5AAAB1CD">
      <w:pPr>
        <w:pStyle w:val="15"/>
        <w:spacing w:line="360" w:lineRule="auto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2.1.3. </w:t>
      </w:r>
      <w:r>
        <w:rPr>
          <w:rFonts w:ascii="Times New Roman" w:hAnsi="Times New Roman" w:cs="Times New Roman"/>
          <w:sz w:val="24"/>
          <w:szCs w:val="24"/>
        </w:rPr>
        <w:t>Р</w:t>
      </w:r>
      <w:r>
        <w:rPr>
          <w:rFonts w:ascii="Times New Roman" w:hAnsi="Times New Roman" w:eastAsia="Times New Roman" w:cs="Times New Roman"/>
          <w:sz w:val="24"/>
          <w:szCs w:val="24"/>
        </w:rPr>
        <w:t>абота с людьми старшего поколения;</w:t>
      </w:r>
    </w:p>
    <w:p w14:paraId="6173E0BC">
      <w:pPr>
        <w:pStyle w:val="15"/>
        <w:spacing w:line="360" w:lineRule="auto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2.1.4. 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sz w:val="24"/>
          <w:szCs w:val="24"/>
        </w:rPr>
        <w:t>казание помощи в социально-психологической реабилитации людей с ограниченными возможностями, детей-сирот, малообеспеченных семей</w:t>
      </w:r>
    </w:p>
    <w:p w14:paraId="35816F47">
      <w:pPr>
        <w:pStyle w:val="15"/>
        <w:spacing w:line="360" w:lineRule="auto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2.1.5.</w:t>
      </w:r>
      <w:r>
        <w:rPr>
          <w:rFonts w:ascii="Times New Roman" w:hAnsi="Times New Roman" w:cs="Times New Roman"/>
          <w:sz w:val="24"/>
          <w:szCs w:val="24"/>
        </w:rPr>
        <w:t xml:space="preserve"> План массовых мероприятий и праздников</w:t>
      </w:r>
      <w:r>
        <w:rPr>
          <w:rFonts w:ascii="Times New Roman" w:hAnsi="Times New Roman" w:eastAsia="Times New Roman" w:cs="Times New Roman"/>
          <w:sz w:val="24"/>
          <w:szCs w:val="24"/>
        </w:rPr>
        <w:t>;</w:t>
      </w:r>
    </w:p>
    <w:p w14:paraId="4196CE9C">
      <w:pPr>
        <w:pStyle w:val="15"/>
        <w:spacing w:line="360" w:lineRule="auto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2.1.6. </w:t>
      </w:r>
      <w:r>
        <w:rPr>
          <w:rFonts w:ascii="Times New Roman" w:hAnsi="Times New Roman" w:cs="Times New Roman"/>
          <w:sz w:val="24"/>
          <w:szCs w:val="24"/>
        </w:rPr>
        <w:t>К</w:t>
      </w:r>
      <w:r>
        <w:rPr>
          <w:rFonts w:ascii="Times New Roman" w:hAnsi="Times New Roman" w:eastAsia="Times New Roman" w:cs="Times New Roman"/>
          <w:sz w:val="24"/>
          <w:szCs w:val="24"/>
        </w:rPr>
        <w:t>онцертная деятельность;</w:t>
      </w:r>
    </w:p>
    <w:p w14:paraId="51810C04">
      <w:pPr>
        <w:pStyle w:val="15"/>
        <w:spacing w:line="360" w:lineRule="auto"/>
        <w:jc w:val="both"/>
        <w:rPr>
          <w:rFonts w:hint="default" w:ascii="Times New Roman" w:hAnsi="Times New Roman" w:cs="Times New Roman"/>
          <w:sz w:val="24"/>
          <w:szCs w:val="24"/>
          <w:lang w:val="sah-RU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>2.1.7.</w:t>
      </w:r>
      <w:r>
        <w:rPr>
          <w:rFonts w:ascii="Times New Roman" w:hAnsi="Times New Roman" w:cs="Times New Roman"/>
          <w:sz w:val="24"/>
          <w:szCs w:val="24"/>
        </w:rPr>
        <w:t xml:space="preserve"> План мероприятий,</w:t>
      </w:r>
      <w:r>
        <w:rPr>
          <w:rFonts w:hint="default" w:ascii="Times New Roman" w:hAnsi="Times New Roman" w:cs="Times New Roman"/>
          <w:sz w:val="24"/>
          <w:szCs w:val="24"/>
          <w:lang w:val="sah-RU"/>
        </w:rPr>
        <w:t>Год Защитника Отчечества в РФ</w:t>
      </w:r>
      <w:r>
        <w:rPr>
          <w:rFonts w:ascii="Times New Roman" w:hAnsi="Times New Roman" w:cs="Times New Roman"/>
          <w:sz w:val="24"/>
          <w:szCs w:val="24"/>
          <w:lang w:val="sah-RU"/>
        </w:rPr>
        <w:t xml:space="preserve">, </w:t>
      </w:r>
      <w:r>
        <w:rPr>
          <w:rFonts w:hint="default" w:ascii="Times New Roman" w:hAnsi="Times New Roman" w:cs="Times New Roman"/>
          <w:sz w:val="24"/>
          <w:szCs w:val="24"/>
          <w:lang w:val="sah-RU"/>
        </w:rPr>
        <w:t xml:space="preserve"> Год Защитника Родины в Республике </w:t>
      </w:r>
      <w:r>
        <w:rPr>
          <w:rFonts w:ascii="Times New Roman" w:hAnsi="Times New Roman" w:cs="Times New Roman"/>
          <w:sz w:val="24"/>
          <w:szCs w:val="24"/>
          <w:lang w:val="sah-RU"/>
        </w:rPr>
        <w:t>Саха (Якутия</w:t>
      </w:r>
      <w:r>
        <w:rPr>
          <w:rFonts w:hint="default" w:ascii="Times New Roman" w:hAnsi="Times New Roman" w:cs="Times New Roman"/>
          <w:sz w:val="24"/>
          <w:szCs w:val="24"/>
          <w:lang w:val="sah-RU"/>
        </w:rPr>
        <w:t xml:space="preserve">) </w:t>
      </w:r>
      <w:r>
        <w:rPr>
          <w:rFonts w:ascii="Times New Roman" w:hAnsi="Times New Roman" w:cs="Times New Roman"/>
          <w:sz w:val="24"/>
          <w:szCs w:val="24"/>
          <w:lang w:val="sah-RU"/>
        </w:rPr>
        <w:t>,</w:t>
      </w:r>
      <w:r>
        <w:rPr>
          <w:rFonts w:hint="default" w:ascii="Times New Roman" w:hAnsi="Times New Roman" w:cs="Times New Roman"/>
          <w:sz w:val="24"/>
          <w:szCs w:val="24"/>
          <w:lang w:val="sah-RU"/>
        </w:rPr>
        <w:t xml:space="preserve"> 125 лет С.А.Зверева-Кыыл Уола в </w:t>
      </w:r>
      <w:r>
        <w:rPr>
          <w:rFonts w:ascii="Times New Roman" w:hAnsi="Times New Roman" w:cs="Times New Roman"/>
          <w:sz w:val="24"/>
          <w:szCs w:val="24"/>
          <w:lang w:val="sah-RU"/>
        </w:rPr>
        <w:t>Сунтарском улусе</w:t>
      </w:r>
      <w:r>
        <w:rPr>
          <w:rFonts w:hint="default" w:ascii="Times New Roman" w:hAnsi="Times New Roman" w:cs="Times New Roman"/>
          <w:sz w:val="24"/>
          <w:szCs w:val="24"/>
          <w:lang w:val="sah-RU"/>
        </w:rPr>
        <w:t>.</w:t>
      </w:r>
      <w:bookmarkStart w:id="0" w:name="_GoBack"/>
      <w:bookmarkEnd w:id="0"/>
    </w:p>
    <w:p w14:paraId="5EB6CB05">
      <w:pPr>
        <w:pStyle w:val="15"/>
        <w:spacing w:line="360" w:lineRule="auto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2.1.8. </w:t>
      </w:r>
      <w:r>
        <w:rPr>
          <w:rFonts w:ascii="Times New Roman" w:hAnsi="Times New Roman" w:cs="Times New Roman"/>
          <w:sz w:val="24"/>
          <w:szCs w:val="24"/>
        </w:rPr>
        <w:t>С</w:t>
      </w:r>
      <w:r>
        <w:rPr>
          <w:rFonts w:ascii="Times New Roman" w:hAnsi="Times New Roman" w:eastAsia="Times New Roman" w:cs="Times New Roman"/>
          <w:sz w:val="24"/>
          <w:szCs w:val="24"/>
        </w:rPr>
        <w:t>одействие организациям, предприятиям, учебным заведениям, учреждениям в организации и проведении культурно-досуговых мероприятий.</w:t>
      </w:r>
    </w:p>
    <w:p w14:paraId="2597694B">
      <w:pPr>
        <w:pStyle w:val="1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2.1.9. </w:t>
      </w:r>
      <w:r>
        <w:rPr>
          <w:rFonts w:ascii="Times New Roman" w:hAnsi="Times New Roman" w:cs="Times New Roman"/>
          <w:sz w:val="24"/>
          <w:szCs w:val="24"/>
        </w:rPr>
        <w:t xml:space="preserve"> Гастрольная деятельность</w:t>
      </w:r>
    </w:p>
    <w:p w14:paraId="3CAF19FE">
      <w:pPr>
        <w:pStyle w:val="15"/>
        <w:jc w:val="both"/>
        <w:rPr>
          <w:rFonts w:ascii="Times New Roman" w:hAnsi="Times New Roman" w:eastAsia="Times New Roman" w:cs="Times New Roman"/>
          <w:b/>
          <w:sz w:val="24"/>
          <w:szCs w:val="24"/>
        </w:rPr>
      </w:pPr>
    </w:p>
    <w:p w14:paraId="24850482">
      <w:pPr>
        <w:pStyle w:val="15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>2.2.  Развитие самодеятельного творчества</w:t>
      </w:r>
    </w:p>
    <w:p w14:paraId="1E0AC3E6">
      <w:pPr>
        <w:pStyle w:val="15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E0A0BC6">
      <w:pPr>
        <w:pStyle w:val="15"/>
        <w:spacing w:line="360" w:lineRule="auto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2.2.1.</w:t>
      </w:r>
      <w:r>
        <w:rPr>
          <w:rFonts w:ascii="Times New Roman" w:hAnsi="Times New Roman" w:cs="Times New Roman"/>
          <w:sz w:val="24"/>
          <w:szCs w:val="24"/>
        </w:rPr>
        <w:t xml:space="preserve">  К</w:t>
      </w:r>
      <w:r>
        <w:rPr>
          <w:rFonts w:ascii="Times New Roman" w:hAnsi="Times New Roman" w:eastAsia="Times New Roman" w:cs="Times New Roman"/>
          <w:sz w:val="24"/>
          <w:szCs w:val="24"/>
        </w:rPr>
        <w:t>онкурсы, фестивали, смотры самодеятельного творчества различных уровней;</w:t>
      </w:r>
    </w:p>
    <w:p w14:paraId="02726DC5">
      <w:pPr>
        <w:pStyle w:val="15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2.2.2.</w:t>
      </w:r>
      <w:r>
        <w:rPr>
          <w:rFonts w:ascii="Times New Roman" w:hAnsi="Times New Roman" w:cs="Times New Roman"/>
          <w:sz w:val="24"/>
          <w:szCs w:val="24"/>
        </w:rPr>
        <w:t> Участие творческих коллективов в конкурсах и фестивалях различного уровня</w:t>
      </w:r>
    </w:p>
    <w:p w14:paraId="7AE9D2F0">
      <w:pPr>
        <w:pStyle w:val="15"/>
        <w:spacing w:line="360" w:lineRule="auto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2.2.3.</w:t>
      </w:r>
      <w:r>
        <w:rPr>
          <w:rFonts w:ascii="Times New Roman" w:hAnsi="Times New Roman" w:cs="Times New Roman"/>
          <w:sz w:val="24"/>
          <w:szCs w:val="24"/>
        </w:rPr>
        <w:t xml:space="preserve"> В</w:t>
      </w:r>
      <w:r>
        <w:rPr>
          <w:rFonts w:ascii="Times New Roman" w:hAnsi="Times New Roman" w:eastAsia="Times New Roman" w:cs="Times New Roman"/>
          <w:sz w:val="24"/>
          <w:szCs w:val="24"/>
        </w:rPr>
        <w:t>ыставки декоративно-прикладного творчества;</w:t>
      </w:r>
    </w:p>
    <w:p w14:paraId="774E401E">
      <w:pPr>
        <w:pStyle w:val="15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FFEA448">
      <w:pPr>
        <w:pStyle w:val="15"/>
        <w:numPr>
          <w:ilvl w:val="1"/>
          <w:numId w:val="1"/>
        </w:numPr>
        <w:ind w:left="567" w:hanging="567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Информационно-методическая работа.</w:t>
      </w:r>
    </w:p>
    <w:p w14:paraId="36F1087E">
      <w:pPr>
        <w:pStyle w:val="15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Взаимодействие со СМИ, организация зрителя</w:t>
      </w:r>
    </w:p>
    <w:p w14:paraId="57DF954D">
      <w:pPr>
        <w:pStyle w:val="12"/>
        <w:shd w:val="clear" w:color="auto" w:fill="FFFFFF"/>
        <w:spacing w:before="0" w:beforeAutospacing="0" w:after="0" w:afterAutospacing="0"/>
        <w:jc w:val="both"/>
        <w:textAlignment w:val="baseline"/>
        <w:rPr>
          <w:b/>
          <w:bCs/>
        </w:rPr>
      </w:pPr>
    </w:p>
    <w:p w14:paraId="376F8869">
      <w:pPr>
        <w:pStyle w:val="12"/>
        <w:shd w:val="clear" w:color="auto" w:fill="FFFFFF"/>
        <w:spacing w:before="0" w:beforeAutospacing="0" w:after="0" w:afterAutospacing="0" w:line="360" w:lineRule="auto"/>
        <w:jc w:val="both"/>
        <w:textAlignment w:val="baseline"/>
      </w:pPr>
      <w:r>
        <w:rPr>
          <w:b/>
          <w:bCs/>
        </w:rPr>
        <w:t xml:space="preserve">3.1. </w:t>
      </w:r>
      <w:r>
        <w:t> Планирование, учёт, отчётность;</w:t>
      </w:r>
    </w:p>
    <w:p w14:paraId="4CD0EB07">
      <w:pPr>
        <w:pStyle w:val="12"/>
        <w:shd w:val="clear" w:color="auto" w:fill="FFFFFF"/>
        <w:spacing w:before="0" w:beforeAutospacing="0" w:after="0" w:afterAutospacing="0" w:line="360" w:lineRule="auto"/>
        <w:jc w:val="both"/>
        <w:textAlignment w:val="baseline"/>
      </w:pPr>
      <w:r>
        <w:rPr>
          <w:b/>
          <w:bCs/>
        </w:rPr>
        <w:t>3.2.</w:t>
      </w:r>
      <w:r>
        <w:t> Обобщение и диссеминация инновационного опыта работы;</w:t>
      </w:r>
    </w:p>
    <w:p w14:paraId="05D53EF1">
      <w:pPr>
        <w:pStyle w:val="12"/>
        <w:shd w:val="clear" w:color="auto" w:fill="FFFFFF"/>
        <w:spacing w:before="0" w:beforeAutospacing="0" w:after="0" w:afterAutospacing="0" w:line="360" w:lineRule="auto"/>
        <w:jc w:val="both"/>
        <w:textAlignment w:val="baseline"/>
      </w:pPr>
      <w:r>
        <w:rPr>
          <w:b/>
          <w:bCs/>
        </w:rPr>
        <w:t>3.3. </w:t>
      </w:r>
      <w:r>
        <w:t>Организационно-методическая работа;</w:t>
      </w:r>
    </w:p>
    <w:p w14:paraId="60DC5D65">
      <w:pPr>
        <w:pStyle w:val="12"/>
        <w:shd w:val="clear" w:color="auto" w:fill="FFFFFF"/>
        <w:spacing w:before="0" w:beforeAutospacing="0" w:after="0" w:afterAutospacing="0" w:line="360" w:lineRule="auto"/>
        <w:jc w:val="both"/>
        <w:textAlignment w:val="baseline"/>
      </w:pPr>
      <w:r>
        <w:rPr>
          <w:b/>
          <w:bCs/>
        </w:rPr>
        <w:t xml:space="preserve">3.4. </w:t>
      </w:r>
      <w:r>
        <w:t> Информационная работа.</w:t>
      </w:r>
    </w:p>
    <w:p w14:paraId="00F7CE3A">
      <w:pPr>
        <w:pStyle w:val="12"/>
        <w:shd w:val="clear" w:color="auto" w:fill="FFFFFF"/>
        <w:spacing w:before="0" w:beforeAutospacing="0" w:after="0" w:afterAutospacing="0"/>
        <w:jc w:val="both"/>
        <w:textAlignment w:val="baseline"/>
        <w:rPr>
          <w:b/>
        </w:rPr>
      </w:pPr>
    </w:p>
    <w:p w14:paraId="52AFADBF">
      <w:pPr>
        <w:pStyle w:val="12"/>
        <w:shd w:val="clear" w:color="auto" w:fill="FFFFFF"/>
        <w:tabs>
          <w:tab w:val="left" w:pos="567"/>
        </w:tabs>
        <w:spacing w:before="0" w:beforeAutospacing="0" w:after="0" w:afterAutospacing="0"/>
        <w:jc w:val="both"/>
        <w:textAlignment w:val="baseline"/>
        <w:rPr>
          <w:b/>
          <w:bCs/>
        </w:rPr>
      </w:pPr>
    </w:p>
    <w:p w14:paraId="38A94E55">
      <w:pPr>
        <w:spacing w:before="100" w:beforeAutospacing="1" w:after="100" w:afterAutospacing="1" w:line="240" w:lineRule="auto"/>
        <w:ind w:left="720"/>
        <w:jc w:val="both"/>
        <w:textAlignment w:val="baseline"/>
        <w:rPr>
          <w:rFonts w:ascii="Times New Roman" w:hAnsi="Times New Roman" w:eastAsia="Times New Roman" w:cs="Times New Roman"/>
          <w:b/>
          <w:bCs/>
          <w:sz w:val="24"/>
          <w:szCs w:val="24"/>
        </w:rPr>
      </w:pPr>
    </w:p>
    <w:p w14:paraId="522ED377">
      <w:pPr>
        <w:spacing w:before="100" w:beforeAutospacing="1" w:after="100" w:afterAutospacing="1" w:line="240" w:lineRule="auto"/>
        <w:ind w:left="720"/>
        <w:jc w:val="both"/>
        <w:textAlignment w:val="baseline"/>
        <w:rPr>
          <w:rFonts w:ascii="Times New Roman" w:hAnsi="Times New Roman" w:eastAsia="Times New Roman" w:cs="Times New Roman"/>
          <w:b/>
          <w:bCs/>
          <w:sz w:val="24"/>
          <w:szCs w:val="24"/>
        </w:rPr>
      </w:pPr>
    </w:p>
    <w:p w14:paraId="77400356">
      <w:pPr>
        <w:spacing w:before="100" w:beforeAutospacing="1" w:after="100" w:afterAutospacing="1" w:line="240" w:lineRule="auto"/>
        <w:ind w:left="720"/>
        <w:jc w:val="both"/>
        <w:textAlignment w:val="baseline"/>
        <w:rPr>
          <w:rFonts w:ascii="Times New Roman" w:hAnsi="Times New Roman" w:eastAsia="Times New Roman" w:cs="Times New Roman"/>
          <w:b/>
          <w:bCs/>
          <w:sz w:val="24"/>
          <w:szCs w:val="24"/>
        </w:rPr>
      </w:pPr>
    </w:p>
    <w:p w14:paraId="1F56B6F9">
      <w:pPr>
        <w:spacing w:before="100" w:beforeAutospacing="1" w:after="100" w:afterAutospacing="1" w:line="240" w:lineRule="auto"/>
        <w:ind w:left="720"/>
        <w:jc w:val="both"/>
        <w:textAlignment w:val="baseline"/>
        <w:rPr>
          <w:rFonts w:ascii="Times New Roman" w:hAnsi="Times New Roman" w:eastAsia="Times New Roman" w:cs="Times New Roman"/>
          <w:b/>
          <w:bCs/>
          <w:sz w:val="24"/>
          <w:szCs w:val="24"/>
        </w:rPr>
      </w:pPr>
    </w:p>
    <w:p w14:paraId="69736C19">
      <w:pPr>
        <w:spacing w:before="100" w:beforeAutospacing="1" w:after="100" w:afterAutospacing="1" w:line="240" w:lineRule="auto"/>
        <w:ind w:left="720"/>
        <w:jc w:val="both"/>
        <w:textAlignment w:val="baseline"/>
        <w:rPr>
          <w:rFonts w:ascii="Times New Roman" w:hAnsi="Times New Roman" w:eastAsia="Times New Roman" w:cs="Times New Roman"/>
          <w:b/>
          <w:bCs/>
          <w:sz w:val="24"/>
          <w:szCs w:val="24"/>
        </w:rPr>
      </w:pPr>
    </w:p>
    <w:p w14:paraId="0C06DC31">
      <w:pPr>
        <w:pStyle w:val="12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b/>
          <w:bCs/>
          <w:shd w:val="clear" w:color="auto" w:fill="FFFFFF"/>
        </w:rPr>
      </w:pPr>
      <w:r>
        <w:rPr>
          <w:b/>
          <w:bCs/>
          <w:shd w:val="clear" w:color="auto" w:fill="FFFFFF"/>
        </w:rPr>
        <w:t>Административно-управленческая деятельность</w:t>
      </w:r>
    </w:p>
    <w:p w14:paraId="7E3A06DC">
      <w:pPr>
        <w:pStyle w:val="12"/>
        <w:shd w:val="clear" w:color="auto" w:fill="FFFFFF"/>
        <w:spacing w:before="0" w:beforeAutospacing="0" w:after="0" w:afterAutospacing="0"/>
        <w:jc w:val="both"/>
        <w:textAlignment w:val="baseline"/>
        <w:rPr>
          <w:b/>
          <w:bCs/>
          <w:shd w:val="clear" w:color="auto" w:fill="FFFFFF"/>
        </w:rPr>
      </w:pPr>
    </w:p>
    <w:tbl>
      <w:tblPr>
        <w:tblStyle w:val="13"/>
        <w:tblW w:w="0" w:type="auto"/>
        <w:tblInd w:w="-318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10"/>
        <w:gridCol w:w="5386"/>
        <w:gridCol w:w="1843"/>
        <w:gridCol w:w="1938"/>
      </w:tblGrid>
      <w:tr w14:paraId="3D8F02A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710" w:type="dxa"/>
          </w:tcPr>
          <w:p w14:paraId="132615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5386" w:type="dxa"/>
          </w:tcPr>
          <w:p w14:paraId="371628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Мероприятие</w:t>
            </w:r>
          </w:p>
        </w:tc>
        <w:tc>
          <w:tcPr>
            <w:tcW w:w="1843" w:type="dxa"/>
          </w:tcPr>
          <w:p w14:paraId="680A71E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Дата проведения</w:t>
            </w:r>
          </w:p>
        </w:tc>
        <w:tc>
          <w:tcPr>
            <w:tcW w:w="1921" w:type="dxa"/>
          </w:tcPr>
          <w:p w14:paraId="73C0913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Ответственный</w:t>
            </w:r>
          </w:p>
        </w:tc>
      </w:tr>
      <w:tr w14:paraId="60DD108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710" w:type="dxa"/>
          </w:tcPr>
          <w:p w14:paraId="3266AD0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1</w:t>
            </w:r>
          </w:p>
        </w:tc>
        <w:tc>
          <w:tcPr>
            <w:tcW w:w="5386" w:type="dxa"/>
          </w:tcPr>
          <w:p w14:paraId="2809650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Планерки</w:t>
            </w:r>
          </w:p>
          <w:p w14:paraId="0B7666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5840B7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Понедельник каждой недели</w:t>
            </w:r>
          </w:p>
        </w:tc>
        <w:tc>
          <w:tcPr>
            <w:tcW w:w="1921" w:type="dxa"/>
            <w:vMerge w:val="restart"/>
          </w:tcPr>
          <w:p w14:paraId="45BC38D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</w:p>
        </w:tc>
      </w:tr>
      <w:tr w14:paraId="3412F6A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710" w:type="dxa"/>
          </w:tcPr>
          <w:p w14:paraId="1BD0F4E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2</w:t>
            </w:r>
          </w:p>
        </w:tc>
        <w:tc>
          <w:tcPr>
            <w:tcW w:w="5386" w:type="dxa"/>
          </w:tcPr>
          <w:p w14:paraId="3A4EEE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Оформление приказов по назначению ответственных по ПБ, ОТ, ТБ</w:t>
            </w:r>
          </w:p>
        </w:tc>
        <w:tc>
          <w:tcPr>
            <w:tcW w:w="1843" w:type="dxa"/>
            <w:vMerge w:val="restart"/>
          </w:tcPr>
          <w:p w14:paraId="01199B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921" w:type="dxa"/>
            <w:vMerge w:val="continue"/>
          </w:tcPr>
          <w:p w14:paraId="4E6C840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14:paraId="708B643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710" w:type="dxa"/>
          </w:tcPr>
          <w:p w14:paraId="568D941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3</w:t>
            </w:r>
          </w:p>
        </w:tc>
        <w:tc>
          <w:tcPr>
            <w:tcW w:w="5386" w:type="dxa"/>
          </w:tcPr>
          <w:p w14:paraId="10767F3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инструктажей по ТБ, ПБ, ОТ </w:t>
            </w:r>
          </w:p>
        </w:tc>
        <w:tc>
          <w:tcPr>
            <w:tcW w:w="1843" w:type="dxa"/>
            <w:vMerge w:val="continue"/>
          </w:tcPr>
          <w:p w14:paraId="2CFAFA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1" w:type="dxa"/>
            <w:vMerge w:val="continue"/>
          </w:tcPr>
          <w:p w14:paraId="3358CB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14:paraId="47CB481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710" w:type="dxa"/>
          </w:tcPr>
          <w:p w14:paraId="2E90C2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</w:p>
        </w:tc>
        <w:tc>
          <w:tcPr>
            <w:tcW w:w="5386" w:type="dxa"/>
          </w:tcPr>
          <w:p w14:paraId="0282F3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 w:val="continue"/>
          </w:tcPr>
          <w:p w14:paraId="74BDD2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1" w:type="dxa"/>
            <w:vMerge w:val="continue"/>
          </w:tcPr>
          <w:p w14:paraId="3137E14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14:paraId="37166C1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710" w:type="dxa"/>
          </w:tcPr>
          <w:p w14:paraId="5C98D97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4</w:t>
            </w:r>
          </w:p>
        </w:tc>
        <w:tc>
          <w:tcPr>
            <w:tcW w:w="5386" w:type="dxa"/>
          </w:tcPr>
          <w:p w14:paraId="6EDB9EE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 за работой:</w:t>
            </w:r>
          </w:p>
          <w:p w14:paraId="7A6B89E9">
            <w:pPr>
              <w:pStyle w:val="16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Специалистов</w:t>
            </w:r>
          </w:p>
          <w:p w14:paraId="0A969DDE">
            <w:pPr>
              <w:pStyle w:val="16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Обслуживающего персонала</w:t>
            </w:r>
          </w:p>
        </w:tc>
        <w:tc>
          <w:tcPr>
            <w:tcW w:w="1843" w:type="dxa"/>
          </w:tcPr>
          <w:p w14:paraId="4F3308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плану директора</w:t>
            </w:r>
          </w:p>
        </w:tc>
        <w:tc>
          <w:tcPr>
            <w:tcW w:w="1921" w:type="dxa"/>
            <w:vMerge w:val="continue"/>
          </w:tcPr>
          <w:p w14:paraId="73DE6D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14:paraId="2401810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710" w:type="dxa"/>
          </w:tcPr>
          <w:p w14:paraId="723C959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5</w:t>
            </w:r>
          </w:p>
        </w:tc>
        <w:tc>
          <w:tcPr>
            <w:tcW w:w="5386" w:type="dxa"/>
          </w:tcPr>
          <w:p w14:paraId="19431A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Фронтальная проверка:</w:t>
            </w:r>
          </w:p>
          <w:p w14:paraId="3E600C2A">
            <w:pPr>
              <w:pStyle w:val="16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Инвентаризация</w:t>
            </w:r>
          </w:p>
          <w:p w14:paraId="05BF8406">
            <w:pPr>
              <w:pStyle w:val="16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Сохранность материальных ценностей</w:t>
            </w:r>
          </w:p>
        </w:tc>
        <w:tc>
          <w:tcPr>
            <w:tcW w:w="1843" w:type="dxa"/>
          </w:tcPr>
          <w:p w14:paraId="1F3888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раз в год</w:t>
            </w:r>
          </w:p>
        </w:tc>
        <w:tc>
          <w:tcPr>
            <w:tcW w:w="1921" w:type="dxa"/>
            <w:vMerge w:val="continue"/>
          </w:tcPr>
          <w:p w14:paraId="56E1803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14:paraId="3F400F4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9" w:hRule="atLeast"/>
        </w:trPr>
        <w:tc>
          <w:tcPr>
            <w:tcW w:w="710" w:type="dxa"/>
          </w:tcPr>
          <w:p w14:paraId="68BE927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6</w:t>
            </w:r>
          </w:p>
        </w:tc>
        <w:tc>
          <w:tcPr>
            <w:tcW w:w="5386" w:type="dxa"/>
          </w:tcPr>
          <w:p w14:paraId="7207067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Совещания с учредителем СКЦ, оргкомитетом мероприятия</w:t>
            </w:r>
          </w:p>
        </w:tc>
        <w:tc>
          <w:tcPr>
            <w:tcW w:w="1843" w:type="dxa"/>
          </w:tcPr>
          <w:p w14:paraId="129139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раз в год</w:t>
            </w:r>
          </w:p>
        </w:tc>
        <w:tc>
          <w:tcPr>
            <w:tcW w:w="1921" w:type="dxa"/>
          </w:tcPr>
          <w:p w14:paraId="685FD3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14:paraId="7BE2C10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7" w:hRule="atLeast"/>
        </w:trPr>
        <w:tc>
          <w:tcPr>
            <w:tcW w:w="710" w:type="dxa"/>
          </w:tcPr>
          <w:p w14:paraId="17965C6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7</w:t>
            </w:r>
          </w:p>
        </w:tc>
        <w:tc>
          <w:tcPr>
            <w:tcW w:w="5386" w:type="dxa"/>
          </w:tcPr>
          <w:p w14:paraId="7E64885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Проведение собраний с коллективом СКЦ председателя профсоюза</w:t>
            </w:r>
          </w:p>
        </w:tc>
        <w:tc>
          <w:tcPr>
            <w:tcW w:w="1843" w:type="dxa"/>
          </w:tcPr>
          <w:p w14:paraId="71CEEA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раза в год</w:t>
            </w:r>
          </w:p>
        </w:tc>
        <w:tc>
          <w:tcPr>
            <w:tcW w:w="1921" w:type="dxa"/>
          </w:tcPr>
          <w:p w14:paraId="2A00CDC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14:paraId="6DF1C2E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9" w:hRule="atLeast"/>
        </w:trPr>
        <w:tc>
          <w:tcPr>
            <w:tcW w:w="710" w:type="dxa"/>
          </w:tcPr>
          <w:p w14:paraId="451407C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8</w:t>
            </w:r>
          </w:p>
        </w:tc>
        <w:tc>
          <w:tcPr>
            <w:tcW w:w="5386" w:type="dxa"/>
          </w:tcPr>
          <w:p w14:paraId="2C7C30C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Разработка нормативных документов, локальных актов</w:t>
            </w:r>
          </w:p>
        </w:tc>
        <w:tc>
          <w:tcPr>
            <w:tcW w:w="1843" w:type="dxa"/>
            <w:vMerge w:val="restart"/>
          </w:tcPr>
          <w:p w14:paraId="3368B6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921" w:type="dxa"/>
            <w:vMerge w:val="restart"/>
          </w:tcPr>
          <w:p w14:paraId="531F2C4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14:paraId="3193B12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9" w:hRule="atLeast"/>
        </w:trPr>
        <w:tc>
          <w:tcPr>
            <w:tcW w:w="710" w:type="dxa"/>
          </w:tcPr>
          <w:p w14:paraId="6ECE28F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9</w:t>
            </w:r>
          </w:p>
        </w:tc>
        <w:tc>
          <w:tcPr>
            <w:tcW w:w="5386" w:type="dxa"/>
          </w:tcPr>
          <w:p w14:paraId="7605CBD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Проведение собраний с активами формирований</w:t>
            </w:r>
          </w:p>
        </w:tc>
        <w:tc>
          <w:tcPr>
            <w:tcW w:w="1843" w:type="dxa"/>
            <w:vMerge w:val="continue"/>
          </w:tcPr>
          <w:p w14:paraId="5768ED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1" w:type="dxa"/>
            <w:vMerge w:val="continue"/>
          </w:tcPr>
          <w:p w14:paraId="6F5F2EC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14:paraId="1649F7E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9" w:hRule="atLeast"/>
        </w:trPr>
        <w:tc>
          <w:tcPr>
            <w:tcW w:w="710" w:type="dxa"/>
          </w:tcPr>
          <w:p w14:paraId="09FF61F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10</w:t>
            </w:r>
          </w:p>
        </w:tc>
        <w:tc>
          <w:tcPr>
            <w:tcW w:w="5386" w:type="dxa"/>
          </w:tcPr>
          <w:p w14:paraId="255DD07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Аттестация </w:t>
            </w:r>
          </w:p>
        </w:tc>
        <w:tc>
          <w:tcPr>
            <w:tcW w:w="1843" w:type="dxa"/>
          </w:tcPr>
          <w:p w14:paraId="1B1344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плану РИМЦ</w:t>
            </w:r>
          </w:p>
        </w:tc>
        <w:tc>
          <w:tcPr>
            <w:tcW w:w="1921" w:type="dxa"/>
            <w:vMerge w:val="continue"/>
          </w:tcPr>
          <w:p w14:paraId="4D3C1DA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14:paraId="2082E44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9" w:hRule="atLeast"/>
        </w:trPr>
        <w:tc>
          <w:tcPr>
            <w:tcW w:w="710" w:type="dxa"/>
          </w:tcPr>
          <w:p w14:paraId="2EB8B5F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11</w:t>
            </w:r>
          </w:p>
        </w:tc>
        <w:tc>
          <w:tcPr>
            <w:tcW w:w="5386" w:type="dxa"/>
          </w:tcPr>
          <w:p w14:paraId="7F294B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Посещение мероприятий, занятий формирований</w:t>
            </w:r>
          </w:p>
        </w:tc>
        <w:tc>
          <w:tcPr>
            <w:tcW w:w="1843" w:type="dxa"/>
          </w:tcPr>
          <w:p w14:paraId="6E49E7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921" w:type="dxa"/>
            <w:vMerge w:val="continue"/>
          </w:tcPr>
          <w:p w14:paraId="244C5C6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14:paraId="5AD224C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7" w:hRule="atLeast"/>
        </w:trPr>
        <w:tc>
          <w:tcPr>
            <w:tcW w:w="710" w:type="dxa"/>
          </w:tcPr>
          <w:p w14:paraId="587BEBA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12</w:t>
            </w:r>
          </w:p>
        </w:tc>
        <w:tc>
          <w:tcPr>
            <w:tcW w:w="5386" w:type="dxa"/>
          </w:tcPr>
          <w:p w14:paraId="250C55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Проверки, ревизии финансовых документов</w:t>
            </w:r>
          </w:p>
        </w:tc>
        <w:tc>
          <w:tcPr>
            <w:tcW w:w="1843" w:type="dxa"/>
          </w:tcPr>
          <w:p w14:paraId="653A49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921" w:type="dxa"/>
            <w:vMerge w:val="restart"/>
          </w:tcPr>
          <w:p w14:paraId="0830FFC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14:paraId="5D392D9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7" w:hRule="atLeast"/>
        </w:trPr>
        <w:tc>
          <w:tcPr>
            <w:tcW w:w="710" w:type="dxa"/>
          </w:tcPr>
          <w:p w14:paraId="4AD8CC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13</w:t>
            </w:r>
          </w:p>
        </w:tc>
        <w:tc>
          <w:tcPr>
            <w:tcW w:w="5386" w:type="dxa"/>
          </w:tcPr>
          <w:p w14:paraId="7A230ED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План-график</w:t>
            </w:r>
          </w:p>
        </w:tc>
        <w:tc>
          <w:tcPr>
            <w:tcW w:w="1843" w:type="dxa"/>
          </w:tcPr>
          <w:p w14:paraId="2DFD89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921" w:type="dxa"/>
            <w:vMerge w:val="continue"/>
          </w:tcPr>
          <w:p w14:paraId="728B188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14:paraId="0A85851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9" w:hRule="atLeast"/>
        </w:trPr>
        <w:tc>
          <w:tcPr>
            <w:tcW w:w="710" w:type="dxa"/>
          </w:tcPr>
          <w:p w14:paraId="7597C4F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14</w:t>
            </w:r>
          </w:p>
        </w:tc>
        <w:tc>
          <w:tcPr>
            <w:tcW w:w="5386" w:type="dxa"/>
          </w:tcPr>
          <w:p w14:paraId="5A6C04E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Разработка годового плана работы на 2023 год</w:t>
            </w:r>
          </w:p>
        </w:tc>
        <w:tc>
          <w:tcPr>
            <w:tcW w:w="1843" w:type="dxa"/>
          </w:tcPr>
          <w:p w14:paraId="7D0515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Октябрь-ноябрь</w:t>
            </w:r>
          </w:p>
        </w:tc>
        <w:tc>
          <w:tcPr>
            <w:tcW w:w="1921" w:type="dxa"/>
            <w:vMerge w:val="restart"/>
          </w:tcPr>
          <w:p w14:paraId="471EFAB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14:paraId="562F2D1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9" w:hRule="atLeast"/>
        </w:trPr>
        <w:tc>
          <w:tcPr>
            <w:tcW w:w="710" w:type="dxa"/>
          </w:tcPr>
          <w:p w14:paraId="3F5097A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15</w:t>
            </w:r>
          </w:p>
        </w:tc>
        <w:tc>
          <w:tcPr>
            <w:tcW w:w="5386" w:type="dxa"/>
          </w:tcPr>
          <w:p w14:paraId="11D7C88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Статистический годовой отчет</w:t>
            </w:r>
          </w:p>
        </w:tc>
        <w:tc>
          <w:tcPr>
            <w:tcW w:w="1843" w:type="dxa"/>
          </w:tcPr>
          <w:p w14:paraId="1E33AB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1921" w:type="dxa"/>
            <w:vMerge w:val="continue"/>
          </w:tcPr>
          <w:p w14:paraId="3F4BB36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14:paraId="693CEF6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9" w:hRule="atLeast"/>
        </w:trPr>
        <w:tc>
          <w:tcPr>
            <w:tcW w:w="710" w:type="dxa"/>
          </w:tcPr>
          <w:p w14:paraId="6AE0E88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16</w:t>
            </w:r>
          </w:p>
        </w:tc>
        <w:tc>
          <w:tcPr>
            <w:tcW w:w="5386" w:type="dxa"/>
          </w:tcPr>
          <w:p w14:paraId="514546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Подготовка проекта сметы бюджета и мероприятия</w:t>
            </w:r>
          </w:p>
        </w:tc>
        <w:tc>
          <w:tcPr>
            <w:tcW w:w="1843" w:type="dxa"/>
          </w:tcPr>
          <w:p w14:paraId="69ADA2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Январь-февраль</w:t>
            </w:r>
          </w:p>
        </w:tc>
        <w:tc>
          <w:tcPr>
            <w:tcW w:w="1921" w:type="dxa"/>
            <w:vMerge w:val="continue"/>
          </w:tcPr>
          <w:p w14:paraId="453DA70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61B885E0">
      <w:pPr>
        <w:spacing w:after="0" w:line="240" w:lineRule="auto"/>
        <w:jc w:val="both"/>
        <w:textAlignment w:val="baseline"/>
        <w:rPr>
          <w:rFonts w:ascii="Times New Roman" w:hAnsi="Times New Roman" w:eastAsia="Times New Roman" w:cs="Times New Roman"/>
          <w:sz w:val="24"/>
          <w:szCs w:val="24"/>
        </w:rPr>
      </w:pPr>
    </w:p>
    <w:p w14:paraId="7EF4C534">
      <w:pPr>
        <w:spacing w:after="0" w:line="240" w:lineRule="auto"/>
        <w:jc w:val="both"/>
        <w:textAlignment w:val="baseline"/>
        <w:rPr>
          <w:rFonts w:ascii="Times New Roman" w:hAnsi="Times New Roman" w:eastAsia="Times New Roman" w:cs="Times New Roman"/>
          <w:sz w:val="24"/>
          <w:szCs w:val="24"/>
        </w:rPr>
      </w:pPr>
    </w:p>
    <w:p w14:paraId="0F3E4C23">
      <w:pPr>
        <w:spacing w:after="0" w:line="240" w:lineRule="auto"/>
        <w:jc w:val="both"/>
        <w:textAlignment w:val="baseline"/>
        <w:rPr>
          <w:rFonts w:ascii="Times New Roman" w:hAnsi="Times New Roman" w:eastAsia="Times New Roman" w:cs="Times New Roman"/>
          <w:sz w:val="24"/>
          <w:szCs w:val="24"/>
        </w:rPr>
      </w:pPr>
    </w:p>
    <w:p w14:paraId="63FB9216">
      <w:pPr>
        <w:spacing w:after="0" w:line="240" w:lineRule="auto"/>
        <w:jc w:val="both"/>
        <w:textAlignment w:val="baseline"/>
        <w:rPr>
          <w:rFonts w:ascii="Times New Roman" w:hAnsi="Times New Roman" w:eastAsia="Times New Roman" w:cs="Times New Roman"/>
          <w:sz w:val="24"/>
          <w:szCs w:val="24"/>
        </w:rPr>
      </w:pPr>
    </w:p>
    <w:p w14:paraId="452038BF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02DE0A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B109519">
      <w:pPr>
        <w:spacing w:before="100" w:beforeAutospacing="1" w:after="100" w:afterAutospacing="1" w:line="240" w:lineRule="auto"/>
        <w:ind w:left="720"/>
        <w:jc w:val="both"/>
        <w:textAlignment w:val="baseline"/>
        <w:rPr>
          <w:rFonts w:ascii="Times New Roman" w:hAnsi="Times New Roman" w:eastAsia="Times New Roman" w:cs="Times New Roman"/>
          <w:b/>
          <w:bCs/>
          <w:sz w:val="24"/>
          <w:szCs w:val="24"/>
        </w:rPr>
      </w:pPr>
    </w:p>
    <w:p w14:paraId="4634DAE4">
      <w:pPr>
        <w:spacing w:before="100" w:beforeAutospacing="1" w:after="100" w:afterAutospacing="1" w:line="240" w:lineRule="auto"/>
        <w:ind w:left="720"/>
        <w:jc w:val="both"/>
        <w:textAlignment w:val="baseline"/>
        <w:rPr>
          <w:rFonts w:ascii="Times New Roman" w:hAnsi="Times New Roman" w:eastAsia="Times New Roman" w:cs="Times New Roman"/>
          <w:b/>
          <w:bCs/>
          <w:sz w:val="24"/>
          <w:szCs w:val="24"/>
        </w:rPr>
      </w:pPr>
    </w:p>
    <w:p w14:paraId="74BE39F6">
      <w:pPr>
        <w:spacing w:before="100" w:beforeAutospacing="1" w:after="100" w:afterAutospacing="1" w:line="240" w:lineRule="auto"/>
        <w:ind w:left="720"/>
        <w:jc w:val="both"/>
        <w:textAlignment w:val="baseline"/>
        <w:rPr>
          <w:rFonts w:ascii="Times New Roman" w:hAnsi="Times New Roman" w:eastAsia="Times New Roman" w:cs="Times New Roman"/>
          <w:b/>
          <w:bCs/>
          <w:sz w:val="24"/>
          <w:szCs w:val="24"/>
        </w:rPr>
      </w:pPr>
    </w:p>
    <w:p w14:paraId="40C28A1A">
      <w:pPr>
        <w:spacing w:before="100" w:beforeAutospacing="1" w:after="100" w:afterAutospacing="1" w:line="240" w:lineRule="auto"/>
        <w:ind w:left="720"/>
        <w:jc w:val="both"/>
        <w:textAlignment w:val="baseline"/>
        <w:rPr>
          <w:rFonts w:ascii="Times New Roman" w:hAnsi="Times New Roman" w:eastAsia="Times New Roman" w:cs="Times New Roman"/>
          <w:b/>
          <w:bCs/>
          <w:sz w:val="24"/>
          <w:szCs w:val="24"/>
        </w:rPr>
      </w:pPr>
    </w:p>
    <w:p w14:paraId="0238EB7B">
      <w:pPr>
        <w:spacing w:before="100" w:beforeAutospacing="1" w:after="100" w:afterAutospacing="1" w:line="240" w:lineRule="auto"/>
        <w:ind w:left="720"/>
        <w:jc w:val="both"/>
        <w:textAlignment w:val="baseline"/>
        <w:rPr>
          <w:rFonts w:ascii="Times New Roman" w:hAnsi="Times New Roman" w:eastAsia="Times New Roman" w:cs="Times New Roman"/>
          <w:b/>
          <w:bCs/>
          <w:sz w:val="24"/>
          <w:szCs w:val="24"/>
        </w:rPr>
      </w:pPr>
    </w:p>
    <w:p w14:paraId="5CAE6D9A">
      <w:pPr>
        <w:pStyle w:val="16"/>
        <w:numPr>
          <w:ilvl w:val="0"/>
          <w:numId w:val="2"/>
        </w:numPr>
        <w:spacing w:before="100" w:beforeAutospacing="1" w:after="100" w:afterAutospacing="1" w:line="240" w:lineRule="auto"/>
        <w:jc w:val="both"/>
        <w:textAlignment w:val="baseline"/>
        <w:rPr>
          <w:rFonts w:ascii="Times New Roman" w:hAnsi="Times New Roman" w:eastAsia="Times New Roman" w:cs="Times New Roman"/>
          <w:b/>
          <w:bCs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sz w:val="24"/>
          <w:szCs w:val="24"/>
        </w:rPr>
        <w:t>Культурно</w:t>
      </w:r>
      <w:r>
        <w:rPr>
          <w:rFonts w:ascii="Times New Roman" w:hAnsi="Times New Roman" w:eastAsia="Times New Roman" w:cs="Times New Roman"/>
          <w:b/>
          <w:bCs/>
          <w:sz w:val="24"/>
          <w:szCs w:val="24"/>
          <w:lang w:val="sah-RU"/>
        </w:rPr>
        <w:t xml:space="preserve"> </w:t>
      </w:r>
      <w:r>
        <w:rPr>
          <w:rFonts w:ascii="Times New Roman" w:hAnsi="Times New Roman" w:eastAsia="Times New Roman" w:cs="Times New Roman"/>
          <w:b/>
          <w:bCs/>
          <w:sz w:val="24"/>
          <w:szCs w:val="24"/>
        </w:rPr>
        <w:t>- досуговая  деятельность и народное творчество</w:t>
      </w:r>
      <w:r>
        <w:rPr>
          <w:rFonts w:ascii="Times New Roman" w:hAnsi="Times New Roman" w:eastAsia="Times New Roman" w:cs="Times New Roman"/>
          <w:b/>
          <w:bCs/>
          <w:sz w:val="24"/>
          <w:szCs w:val="24"/>
          <w:lang w:val="sah-RU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br w:type="textWrapping"/>
      </w:r>
    </w:p>
    <w:p w14:paraId="2AAF9553">
      <w:pPr>
        <w:pStyle w:val="16"/>
        <w:numPr>
          <w:ilvl w:val="1"/>
          <w:numId w:val="5"/>
        </w:numPr>
        <w:spacing w:before="100" w:beforeAutospacing="1" w:after="100" w:afterAutospacing="1" w:line="240" w:lineRule="auto"/>
        <w:jc w:val="center"/>
        <w:textAlignment w:val="baseline"/>
        <w:rPr>
          <w:rFonts w:ascii="Times New Roman" w:hAnsi="Times New Roman" w:eastAsia="Times New Roman" w:cs="Times New Roman"/>
          <w:b/>
          <w:bCs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sz w:val="24"/>
          <w:szCs w:val="24"/>
        </w:rPr>
        <w:t>Культурно-досуговые мероприятия</w:t>
      </w:r>
    </w:p>
    <w:p w14:paraId="2D005C9B">
      <w:pPr>
        <w:spacing w:before="100" w:beforeAutospacing="1" w:after="100" w:afterAutospacing="1" w:line="240" w:lineRule="auto"/>
        <w:ind w:left="720"/>
        <w:jc w:val="center"/>
        <w:textAlignment w:val="baseline"/>
        <w:rPr>
          <w:rFonts w:ascii="Times New Roman" w:hAnsi="Times New Roman" w:eastAsia="Times New Roman" w:cs="Times New Roman"/>
          <w:b/>
          <w:bCs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sz w:val="24"/>
          <w:szCs w:val="24"/>
          <w:u w:val="single"/>
        </w:rPr>
        <w:t>2.1.1. План работы с детьми и подростками</w:t>
      </w:r>
    </w:p>
    <w:tbl>
      <w:tblPr>
        <w:tblStyle w:val="13"/>
        <w:tblW w:w="10490" w:type="dxa"/>
        <w:tblInd w:w="-601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67"/>
        <w:gridCol w:w="4707"/>
        <w:gridCol w:w="1672"/>
        <w:gridCol w:w="1588"/>
        <w:gridCol w:w="1956"/>
      </w:tblGrid>
      <w:tr w14:paraId="54A2B9D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7" w:type="dxa"/>
            <w:vAlign w:val="center"/>
          </w:tcPr>
          <w:p w14:paraId="01ED7CC8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4707" w:type="dxa"/>
            <w:vAlign w:val="center"/>
          </w:tcPr>
          <w:p w14:paraId="0ED8A94D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1672" w:type="dxa"/>
            <w:vAlign w:val="center"/>
          </w:tcPr>
          <w:p w14:paraId="28E39BA2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  <w:t>Дата проведения</w:t>
            </w:r>
          </w:p>
        </w:tc>
        <w:tc>
          <w:tcPr>
            <w:tcW w:w="1588" w:type="dxa"/>
            <w:vAlign w:val="center"/>
          </w:tcPr>
          <w:p w14:paraId="3ED66A39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  <w:t>Место проведения</w:t>
            </w:r>
          </w:p>
        </w:tc>
        <w:tc>
          <w:tcPr>
            <w:tcW w:w="1956" w:type="dxa"/>
            <w:vAlign w:val="center"/>
          </w:tcPr>
          <w:p w14:paraId="42B5D46A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  <w:t>Ответственный</w:t>
            </w:r>
          </w:p>
        </w:tc>
      </w:tr>
      <w:tr w14:paraId="7133D3F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7" w:type="dxa"/>
            <w:vAlign w:val="center"/>
          </w:tcPr>
          <w:p w14:paraId="1B54D683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sah-RU"/>
              </w:rPr>
              <w:t>1</w:t>
            </w:r>
          </w:p>
        </w:tc>
        <w:tc>
          <w:tcPr>
            <w:tcW w:w="4707" w:type="dxa"/>
            <w:vAlign w:val="center"/>
          </w:tcPr>
          <w:p w14:paraId="20B6256D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Конкурс «Хаарчаана-2025»</w:t>
            </w:r>
          </w:p>
        </w:tc>
        <w:tc>
          <w:tcPr>
            <w:tcW w:w="1672" w:type="dxa"/>
            <w:vAlign w:val="center"/>
          </w:tcPr>
          <w:p w14:paraId="06C6852B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3 января</w:t>
            </w:r>
          </w:p>
        </w:tc>
        <w:tc>
          <w:tcPr>
            <w:tcW w:w="1588" w:type="dxa"/>
            <w:vAlign w:val="center"/>
          </w:tcPr>
          <w:p w14:paraId="08EF6970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СКЦ</w:t>
            </w:r>
          </w:p>
        </w:tc>
        <w:tc>
          <w:tcPr>
            <w:tcW w:w="1956" w:type="dxa"/>
            <w:vAlign w:val="center"/>
          </w:tcPr>
          <w:p w14:paraId="63ACA49C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val="sah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sah-RU"/>
              </w:rPr>
              <w:t>специалисты</w:t>
            </w:r>
          </w:p>
        </w:tc>
      </w:tr>
      <w:tr w14:paraId="3FAA26D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7" w:type="dxa"/>
            <w:vAlign w:val="center"/>
          </w:tcPr>
          <w:p w14:paraId="799413DF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sah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sah-RU"/>
              </w:rPr>
              <w:t>2</w:t>
            </w:r>
          </w:p>
        </w:tc>
        <w:tc>
          <w:tcPr>
            <w:tcW w:w="4707" w:type="dxa"/>
            <w:vAlign w:val="center"/>
          </w:tcPr>
          <w:p w14:paraId="40CB5057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Шоу программа «Рожденственские забавы»</w:t>
            </w:r>
          </w:p>
        </w:tc>
        <w:tc>
          <w:tcPr>
            <w:tcW w:w="1672" w:type="dxa"/>
            <w:vAlign w:val="center"/>
          </w:tcPr>
          <w:p w14:paraId="52D5FD09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val="sah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/>
              </w:rPr>
              <w:t xml:space="preserve">7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sah-RU"/>
              </w:rPr>
              <w:t>января</w:t>
            </w:r>
          </w:p>
        </w:tc>
        <w:tc>
          <w:tcPr>
            <w:tcW w:w="1588" w:type="dxa"/>
            <w:vAlign w:val="center"/>
          </w:tcPr>
          <w:p w14:paraId="76591D87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СКЦ</w:t>
            </w:r>
          </w:p>
        </w:tc>
        <w:tc>
          <w:tcPr>
            <w:tcW w:w="1956" w:type="dxa"/>
          </w:tcPr>
          <w:p w14:paraId="53CECD63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sah-RU"/>
              </w:rPr>
              <w:t>специалисты</w:t>
            </w:r>
          </w:p>
        </w:tc>
      </w:tr>
      <w:tr w14:paraId="70A0CFE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7" w:type="dxa"/>
            <w:vAlign w:val="center"/>
          </w:tcPr>
          <w:p w14:paraId="01BFD342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sah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sah-RU"/>
              </w:rPr>
              <w:t>3</w:t>
            </w:r>
          </w:p>
        </w:tc>
        <w:tc>
          <w:tcPr>
            <w:tcW w:w="4707" w:type="dxa"/>
            <w:vAlign w:val="center"/>
          </w:tcPr>
          <w:p w14:paraId="37184B44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val="sah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sah-RU"/>
              </w:rPr>
              <w:t>Обряды, игровая программа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 «Т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sah-RU"/>
              </w:rPr>
              <w:t>аҥха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»</w:t>
            </w:r>
          </w:p>
        </w:tc>
        <w:tc>
          <w:tcPr>
            <w:tcW w:w="1672" w:type="dxa"/>
            <w:vAlign w:val="center"/>
          </w:tcPr>
          <w:p w14:paraId="3A0C43B3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sah-RU"/>
              </w:rPr>
              <w:t>10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 января</w:t>
            </w:r>
          </w:p>
        </w:tc>
        <w:tc>
          <w:tcPr>
            <w:tcW w:w="1588" w:type="dxa"/>
            <w:vAlign w:val="center"/>
          </w:tcPr>
          <w:p w14:paraId="038E0C43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СКЦ</w:t>
            </w:r>
          </w:p>
        </w:tc>
        <w:tc>
          <w:tcPr>
            <w:tcW w:w="1956" w:type="dxa"/>
          </w:tcPr>
          <w:p w14:paraId="7B791ED5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sah-RU"/>
              </w:rPr>
              <w:t>специалисты</w:t>
            </w:r>
          </w:p>
        </w:tc>
      </w:tr>
      <w:tr w14:paraId="1126084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7" w:type="dxa"/>
            <w:vAlign w:val="center"/>
          </w:tcPr>
          <w:p w14:paraId="2F708062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sah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sah-RU"/>
              </w:rPr>
              <w:t>4</w:t>
            </w:r>
          </w:p>
        </w:tc>
        <w:tc>
          <w:tcPr>
            <w:tcW w:w="4707" w:type="dxa"/>
            <w:vAlign w:val="center"/>
          </w:tcPr>
          <w:p w14:paraId="09F9F8A9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Кино-дискотека «Загадочный кавардак»</w:t>
            </w:r>
          </w:p>
        </w:tc>
        <w:tc>
          <w:tcPr>
            <w:tcW w:w="1672" w:type="dxa"/>
            <w:vAlign w:val="center"/>
          </w:tcPr>
          <w:p w14:paraId="55C522B1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23 марта</w:t>
            </w:r>
          </w:p>
        </w:tc>
        <w:tc>
          <w:tcPr>
            <w:tcW w:w="1588" w:type="dxa"/>
          </w:tcPr>
          <w:p w14:paraId="06D0BC17">
            <w:pPr>
              <w:spacing w:after="0" w:line="240" w:lineRule="auto"/>
              <w:jc w:val="center"/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СКЦ</w:t>
            </w:r>
          </w:p>
        </w:tc>
        <w:tc>
          <w:tcPr>
            <w:tcW w:w="1956" w:type="dxa"/>
          </w:tcPr>
          <w:p w14:paraId="10CC8564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sah-RU"/>
              </w:rPr>
              <w:t>специалисты</w:t>
            </w:r>
          </w:p>
        </w:tc>
      </w:tr>
      <w:tr w14:paraId="17CCFA5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7" w:type="dxa"/>
            <w:vAlign w:val="center"/>
          </w:tcPr>
          <w:p w14:paraId="6F59858A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sah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sah-RU"/>
              </w:rPr>
              <w:t>5</w:t>
            </w:r>
          </w:p>
        </w:tc>
        <w:tc>
          <w:tcPr>
            <w:tcW w:w="4707" w:type="dxa"/>
            <w:vAlign w:val="center"/>
          </w:tcPr>
          <w:p w14:paraId="586500C2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«Хочо кэскилэ» улусный конкурс запевала осуохая, посвященный 125-летию С.А.Зверева-Кыыл Уола</w:t>
            </w:r>
          </w:p>
        </w:tc>
        <w:tc>
          <w:tcPr>
            <w:tcW w:w="1672" w:type="dxa"/>
            <w:vAlign w:val="center"/>
          </w:tcPr>
          <w:p w14:paraId="35DAF59C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9 апреля </w:t>
            </w:r>
          </w:p>
        </w:tc>
        <w:tc>
          <w:tcPr>
            <w:tcW w:w="1588" w:type="dxa"/>
          </w:tcPr>
          <w:p w14:paraId="2C0D2110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СКЦ</w:t>
            </w:r>
          </w:p>
        </w:tc>
        <w:tc>
          <w:tcPr>
            <w:tcW w:w="1956" w:type="dxa"/>
          </w:tcPr>
          <w:p w14:paraId="0EBA2FEB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sah-RU"/>
              </w:rPr>
              <w:t>специалисты</w:t>
            </w:r>
          </w:p>
        </w:tc>
      </w:tr>
      <w:tr w14:paraId="639DDC0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7" w:type="dxa"/>
            <w:vAlign w:val="center"/>
          </w:tcPr>
          <w:p w14:paraId="7B192392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sah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sah-RU"/>
              </w:rPr>
              <w:t>6</w:t>
            </w:r>
          </w:p>
        </w:tc>
        <w:tc>
          <w:tcPr>
            <w:tcW w:w="4707" w:type="dxa"/>
            <w:vAlign w:val="center"/>
          </w:tcPr>
          <w:p w14:paraId="0E76A1B0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Интерактивная игра посвященная Дню космонавтики «Космический рейс»</w:t>
            </w:r>
          </w:p>
        </w:tc>
        <w:tc>
          <w:tcPr>
            <w:tcW w:w="1672" w:type="dxa"/>
            <w:vAlign w:val="center"/>
          </w:tcPr>
          <w:p w14:paraId="782583F9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12 апреля</w:t>
            </w:r>
          </w:p>
        </w:tc>
        <w:tc>
          <w:tcPr>
            <w:tcW w:w="1588" w:type="dxa"/>
          </w:tcPr>
          <w:p w14:paraId="5244D9A6">
            <w:pPr>
              <w:spacing w:after="0" w:line="240" w:lineRule="auto"/>
              <w:jc w:val="center"/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СКЦ</w:t>
            </w:r>
          </w:p>
        </w:tc>
        <w:tc>
          <w:tcPr>
            <w:tcW w:w="1956" w:type="dxa"/>
          </w:tcPr>
          <w:p w14:paraId="365E8840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sah-RU"/>
              </w:rPr>
              <w:t>специалисты</w:t>
            </w:r>
          </w:p>
        </w:tc>
      </w:tr>
      <w:tr w14:paraId="03BC318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7" w:type="dxa"/>
            <w:vAlign w:val="center"/>
          </w:tcPr>
          <w:p w14:paraId="3A0E33FC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sah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sah-RU"/>
              </w:rPr>
              <w:t>7</w:t>
            </w:r>
          </w:p>
        </w:tc>
        <w:tc>
          <w:tcPr>
            <w:tcW w:w="4707" w:type="dxa"/>
            <w:vAlign w:val="center"/>
          </w:tcPr>
          <w:p w14:paraId="4DED1CAB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Конкурс патриотических песен</w:t>
            </w:r>
          </w:p>
        </w:tc>
        <w:tc>
          <w:tcPr>
            <w:tcW w:w="1672" w:type="dxa"/>
            <w:vAlign w:val="center"/>
          </w:tcPr>
          <w:p w14:paraId="1C71A8F6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sah-RU"/>
              </w:rPr>
              <w:t xml:space="preserve">1-10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588" w:type="dxa"/>
          </w:tcPr>
          <w:p w14:paraId="4F6B9ADE">
            <w:pPr>
              <w:spacing w:after="0" w:line="240" w:lineRule="auto"/>
              <w:jc w:val="center"/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СКЦ</w:t>
            </w:r>
          </w:p>
        </w:tc>
        <w:tc>
          <w:tcPr>
            <w:tcW w:w="1956" w:type="dxa"/>
          </w:tcPr>
          <w:p w14:paraId="6E2104A5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sah-RU"/>
              </w:rPr>
              <w:t>специалисты</w:t>
            </w:r>
          </w:p>
        </w:tc>
      </w:tr>
      <w:tr w14:paraId="069060D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7" w:type="dxa"/>
            <w:vAlign w:val="center"/>
          </w:tcPr>
          <w:p w14:paraId="65C46D4B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sah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sah-RU"/>
              </w:rPr>
              <w:t>8</w:t>
            </w:r>
          </w:p>
        </w:tc>
        <w:tc>
          <w:tcPr>
            <w:tcW w:w="4707" w:type="dxa"/>
            <w:vAlign w:val="center"/>
          </w:tcPr>
          <w:p w14:paraId="3BA1B601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День защиты детей «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sah-RU"/>
              </w:rPr>
              <w:t>Олохпун оҕобор, оҕолорбут – кэскиллэрбит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»</w:t>
            </w:r>
          </w:p>
        </w:tc>
        <w:tc>
          <w:tcPr>
            <w:tcW w:w="1672" w:type="dxa"/>
            <w:vAlign w:val="center"/>
          </w:tcPr>
          <w:p w14:paraId="45D02372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1 июня</w:t>
            </w:r>
          </w:p>
        </w:tc>
        <w:tc>
          <w:tcPr>
            <w:tcW w:w="1588" w:type="dxa"/>
          </w:tcPr>
          <w:p w14:paraId="5CECB982">
            <w:pPr>
              <w:spacing w:after="0" w:line="240" w:lineRule="auto"/>
              <w:jc w:val="center"/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СКЦ</w:t>
            </w:r>
          </w:p>
        </w:tc>
        <w:tc>
          <w:tcPr>
            <w:tcW w:w="1956" w:type="dxa"/>
          </w:tcPr>
          <w:p w14:paraId="00959C0D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sah-RU"/>
              </w:rPr>
              <w:t>специалисты</w:t>
            </w:r>
          </w:p>
        </w:tc>
      </w:tr>
      <w:tr w14:paraId="7E10CC1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7" w:type="dxa"/>
          </w:tcPr>
          <w:p w14:paraId="6BDEC6FB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sah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sah-RU"/>
              </w:rPr>
              <w:t>9</w:t>
            </w:r>
          </w:p>
        </w:tc>
        <w:tc>
          <w:tcPr>
            <w:tcW w:w="4707" w:type="dxa"/>
            <w:vAlign w:val="center"/>
          </w:tcPr>
          <w:p w14:paraId="5C847217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Профилактика вредных привычек  «Послушай и запомни!»</w:t>
            </w:r>
          </w:p>
        </w:tc>
        <w:tc>
          <w:tcPr>
            <w:tcW w:w="1672" w:type="dxa"/>
            <w:vAlign w:val="center"/>
          </w:tcPr>
          <w:p w14:paraId="6019D450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14 сентября</w:t>
            </w:r>
          </w:p>
        </w:tc>
        <w:tc>
          <w:tcPr>
            <w:tcW w:w="1588" w:type="dxa"/>
          </w:tcPr>
          <w:p w14:paraId="59F2F9D8">
            <w:pPr>
              <w:spacing w:after="0" w:line="240" w:lineRule="auto"/>
              <w:jc w:val="center"/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СКЦ</w:t>
            </w:r>
          </w:p>
        </w:tc>
        <w:tc>
          <w:tcPr>
            <w:tcW w:w="1956" w:type="dxa"/>
          </w:tcPr>
          <w:p w14:paraId="5967CC2D">
            <w:pPr>
              <w:spacing w:before="100" w:beforeAutospacing="1" w:after="100" w:afterAutospacing="1" w:line="240" w:lineRule="auto"/>
              <w:jc w:val="both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sah-RU"/>
              </w:rPr>
              <w:t>специалисты</w:t>
            </w:r>
          </w:p>
        </w:tc>
      </w:tr>
      <w:tr w14:paraId="1A1BB04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7" w:type="dxa"/>
          </w:tcPr>
          <w:p w14:paraId="65725DDA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sah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sah-RU"/>
              </w:rPr>
              <w:t>10</w:t>
            </w:r>
          </w:p>
        </w:tc>
        <w:tc>
          <w:tcPr>
            <w:tcW w:w="4707" w:type="dxa"/>
            <w:vAlign w:val="center"/>
          </w:tcPr>
          <w:p w14:paraId="6F8769C1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Концертная программа, </w:t>
            </w:r>
          </w:p>
          <w:p w14:paraId="1329827D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val="sah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посвященная ко Дню Матери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sah-RU"/>
              </w:rPr>
              <w:t xml:space="preserve"> </w:t>
            </w:r>
          </w:p>
        </w:tc>
        <w:tc>
          <w:tcPr>
            <w:tcW w:w="1672" w:type="dxa"/>
            <w:vAlign w:val="center"/>
          </w:tcPr>
          <w:p w14:paraId="3A7FB4CD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16 октября</w:t>
            </w:r>
          </w:p>
        </w:tc>
        <w:tc>
          <w:tcPr>
            <w:tcW w:w="1588" w:type="dxa"/>
          </w:tcPr>
          <w:p w14:paraId="5047E993">
            <w:pPr>
              <w:spacing w:after="0" w:line="240" w:lineRule="auto"/>
              <w:jc w:val="center"/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СКЦ</w:t>
            </w:r>
          </w:p>
        </w:tc>
        <w:tc>
          <w:tcPr>
            <w:tcW w:w="1956" w:type="dxa"/>
          </w:tcPr>
          <w:p w14:paraId="71D882B8">
            <w:pPr>
              <w:spacing w:before="100" w:beforeAutospacing="1" w:after="100" w:afterAutospacing="1" w:line="240" w:lineRule="auto"/>
              <w:jc w:val="both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sah-RU"/>
              </w:rPr>
              <w:t>специалисты</w:t>
            </w:r>
          </w:p>
        </w:tc>
      </w:tr>
      <w:tr w14:paraId="39FF70C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7" w:type="dxa"/>
          </w:tcPr>
          <w:p w14:paraId="5AD0C20F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sah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sah-RU"/>
              </w:rPr>
              <w:t>11</w:t>
            </w:r>
          </w:p>
        </w:tc>
        <w:tc>
          <w:tcPr>
            <w:tcW w:w="4707" w:type="dxa"/>
            <w:vAlign w:val="center"/>
          </w:tcPr>
          <w:p w14:paraId="15B1977D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Конкурс рисования для детей "Олонхо глазами детей", посвященная 125-летию С.А.Зверева-Кыыл Уола</w:t>
            </w:r>
          </w:p>
        </w:tc>
        <w:tc>
          <w:tcPr>
            <w:tcW w:w="1672" w:type="dxa"/>
            <w:vAlign w:val="center"/>
          </w:tcPr>
          <w:p w14:paraId="590D4850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25 ноября</w:t>
            </w:r>
          </w:p>
        </w:tc>
        <w:tc>
          <w:tcPr>
            <w:tcW w:w="1588" w:type="dxa"/>
          </w:tcPr>
          <w:p w14:paraId="6D9BFDDA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СКЦ</w:t>
            </w:r>
          </w:p>
        </w:tc>
        <w:tc>
          <w:tcPr>
            <w:tcW w:w="1956" w:type="dxa"/>
          </w:tcPr>
          <w:p w14:paraId="14667767">
            <w:pPr>
              <w:spacing w:before="100" w:beforeAutospacing="1" w:after="100" w:afterAutospacing="1" w:line="240" w:lineRule="auto"/>
              <w:jc w:val="both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sah-RU"/>
              </w:rPr>
              <w:t>специалисты</w:t>
            </w:r>
          </w:p>
        </w:tc>
      </w:tr>
      <w:tr w14:paraId="6BA0B31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7" w:type="dxa"/>
          </w:tcPr>
          <w:p w14:paraId="6812F0F1">
            <w:pPr>
              <w:spacing w:before="100" w:beforeAutospacing="1" w:after="100" w:afterAutospacing="1" w:line="240" w:lineRule="auto"/>
              <w:jc w:val="both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val="sah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sah-RU"/>
              </w:rPr>
              <w:t>12</w:t>
            </w:r>
          </w:p>
        </w:tc>
        <w:tc>
          <w:tcPr>
            <w:tcW w:w="4707" w:type="dxa"/>
            <w:vAlign w:val="center"/>
          </w:tcPr>
          <w:p w14:paraId="39B23D6B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Конкурс «стишок для деду морозу»</w:t>
            </w:r>
          </w:p>
          <w:p w14:paraId="05EB12FB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sah-RU"/>
              </w:rPr>
              <w:t>Зима начинается с Якутии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»</w:t>
            </w:r>
          </w:p>
        </w:tc>
        <w:tc>
          <w:tcPr>
            <w:tcW w:w="1672" w:type="dxa"/>
            <w:vAlign w:val="center"/>
          </w:tcPr>
          <w:p w14:paraId="2643EA3F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1 декабря</w:t>
            </w:r>
          </w:p>
        </w:tc>
        <w:tc>
          <w:tcPr>
            <w:tcW w:w="1588" w:type="dxa"/>
          </w:tcPr>
          <w:p w14:paraId="167E3C2B">
            <w:pPr>
              <w:spacing w:after="0" w:line="240" w:lineRule="auto"/>
              <w:jc w:val="center"/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СКЦ</w:t>
            </w:r>
          </w:p>
        </w:tc>
        <w:tc>
          <w:tcPr>
            <w:tcW w:w="1956" w:type="dxa"/>
          </w:tcPr>
          <w:p w14:paraId="03D709D4">
            <w:pPr>
              <w:spacing w:before="100" w:beforeAutospacing="1" w:after="100" w:afterAutospacing="1" w:line="240" w:lineRule="auto"/>
              <w:jc w:val="both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sah-RU"/>
              </w:rPr>
              <w:t>специалисты</w:t>
            </w:r>
          </w:p>
        </w:tc>
      </w:tr>
    </w:tbl>
    <w:p w14:paraId="0F02CE6D">
      <w:pPr>
        <w:spacing w:after="0" w:line="240" w:lineRule="auto"/>
        <w:jc w:val="both"/>
        <w:textAlignment w:val="baseline"/>
        <w:rPr>
          <w:rFonts w:ascii="Times New Roman" w:hAnsi="Times New Roman" w:eastAsia="Times New Roman" w:cs="Times New Roman"/>
          <w:b/>
          <w:bCs/>
          <w:sz w:val="24"/>
          <w:szCs w:val="24"/>
          <w:u w:val="single"/>
        </w:rPr>
      </w:pPr>
    </w:p>
    <w:p w14:paraId="79B5DC13">
      <w:pPr>
        <w:spacing w:after="0" w:line="240" w:lineRule="auto"/>
        <w:jc w:val="center"/>
        <w:textAlignment w:val="baseline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sz w:val="24"/>
          <w:szCs w:val="24"/>
          <w:u w:val="single"/>
        </w:rPr>
        <w:t>2.1.2. Мероприятия, посвящённые нравственно-патриотическому воспитанию</w:t>
      </w:r>
    </w:p>
    <w:p w14:paraId="50C8B2BF">
      <w:pPr>
        <w:spacing w:after="0" w:line="240" w:lineRule="auto"/>
        <w:jc w:val="both"/>
        <w:textAlignment w:val="baseline"/>
        <w:rPr>
          <w:rFonts w:ascii="Times New Roman" w:hAnsi="Times New Roman" w:eastAsia="Times New Roman" w:cs="Times New Roman"/>
          <w:sz w:val="24"/>
          <w:szCs w:val="24"/>
        </w:rPr>
      </w:pPr>
    </w:p>
    <w:tbl>
      <w:tblPr>
        <w:tblStyle w:val="13"/>
        <w:tblW w:w="10314" w:type="dxa"/>
        <w:tblInd w:w="-743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67"/>
        <w:gridCol w:w="3970"/>
        <w:gridCol w:w="1588"/>
        <w:gridCol w:w="1672"/>
        <w:gridCol w:w="2517"/>
      </w:tblGrid>
      <w:tr w14:paraId="608BD7D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7" w:type="dxa"/>
            <w:vAlign w:val="center"/>
          </w:tcPr>
          <w:p w14:paraId="3E7E2E51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3970" w:type="dxa"/>
            <w:vAlign w:val="center"/>
          </w:tcPr>
          <w:p w14:paraId="09C3A69B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  <w:t>Наименования мероприятия</w:t>
            </w:r>
          </w:p>
        </w:tc>
        <w:tc>
          <w:tcPr>
            <w:tcW w:w="1588" w:type="dxa"/>
            <w:vAlign w:val="center"/>
          </w:tcPr>
          <w:p w14:paraId="31DB3F3B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  <w:t>Дата проведения</w:t>
            </w:r>
          </w:p>
        </w:tc>
        <w:tc>
          <w:tcPr>
            <w:tcW w:w="1672" w:type="dxa"/>
            <w:vAlign w:val="center"/>
          </w:tcPr>
          <w:p w14:paraId="431599BE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  <w:t>Место проведения</w:t>
            </w:r>
          </w:p>
        </w:tc>
        <w:tc>
          <w:tcPr>
            <w:tcW w:w="2517" w:type="dxa"/>
            <w:vAlign w:val="center"/>
          </w:tcPr>
          <w:p w14:paraId="2EB7E9AA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  <w:t>Ответственный</w:t>
            </w:r>
          </w:p>
        </w:tc>
      </w:tr>
      <w:tr w14:paraId="22E0999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7" w:type="dxa"/>
            <w:vAlign w:val="center"/>
          </w:tcPr>
          <w:p w14:paraId="6FE4AFC4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val="sah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sah-RU"/>
              </w:rPr>
              <w:t>1</w:t>
            </w:r>
          </w:p>
        </w:tc>
        <w:tc>
          <w:tcPr>
            <w:tcW w:w="3970" w:type="dxa"/>
            <w:vAlign w:val="center"/>
          </w:tcPr>
          <w:p w14:paraId="3337EFC9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Концертная программа  </w:t>
            </w:r>
          </w:p>
          <w:p w14:paraId="03F6B5FC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«День защитника  Отечества»</w:t>
            </w:r>
          </w:p>
        </w:tc>
        <w:tc>
          <w:tcPr>
            <w:tcW w:w="1588" w:type="dxa"/>
            <w:vAlign w:val="center"/>
          </w:tcPr>
          <w:p w14:paraId="2AB02E5C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23 февраля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br w:type="textWrapping"/>
            </w:r>
          </w:p>
        </w:tc>
        <w:tc>
          <w:tcPr>
            <w:tcW w:w="1672" w:type="dxa"/>
          </w:tcPr>
          <w:p w14:paraId="43EF4089">
            <w:pPr>
              <w:spacing w:after="0" w:line="240" w:lineRule="auto"/>
              <w:jc w:val="center"/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СКЦ</w:t>
            </w:r>
          </w:p>
        </w:tc>
        <w:tc>
          <w:tcPr>
            <w:tcW w:w="2517" w:type="dxa"/>
          </w:tcPr>
          <w:p w14:paraId="4C8B9BB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sah-RU"/>
              </w:rPr>
              <w:t>специалисты</w:t>
            </w:r>
          </w:p>
        </w:tc>
      </w:tr>
      <w:tr w14:paraId="586D364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7" w:type="dxa"/>
            <w:vAlign w:val="center"/>
          </w:tcPr>
          <w:p w14:paraId="1D6FEF00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val="sah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sah-RU"/>
              </w:rPr>
              <w:t>2</w:t>
            </w:r>
          </w:p>
        </w:tc>
        <w:tc>
          <w:tcPr>
            <w:tcW w:w="3970" w:type="dxa"/>
            <w:vAlign w:val="center"/>
          </w:tcPr>
          <w:p w14:paraId="6A3083A0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Торжественная  встреча, посвященная  80-летию Победы Великой Отечественной войны</w:t>
            </w:r>
          </w:p>
        </w:tc>
        <w:tc>
          <w:tcPr>
            <w:tcW w:w="1588" w:type="dxa"/>
            <w:vMerge w:val="restart"/>
            <w:vAlign w:val="center"/>
          </w:tcPr>
          <w:p w14:paraId="62368CE8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9 мая</w:t>
            </w:r>
          </w:p>
        </w:tc>
        <w:tc>
          <w:tcPr>
            <w:tcW w:w="1672" w:type="dxa"/>
            <w:vMerge w:val="restart"/>
          </w:tcPr>
          <w:p w14:paraId="61C87CD1">
            <w:pPr>
              <w:spacing w:after="0" w:line="240" w:lineRule="auto"/>
              <w:jc w:val="center"/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СКЦ</w:t>
            </w:r>
          </w:p>
        </w:tc>
        <w:tc>
          <w:tcPr>
            <w:tcW w:w="2517" w:type="dxa"/>
          </w:tcPr>
          <w:p w14:paraId="63694447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sah-RU"/>
              </w:rPr>
              <w:t>специалисты</w:t>
            </w:r>
          </w:p>
        </w:tc>
      </w:tr>
      <w:tr w14:paraId="3A4D5AD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7" w:type="dxa"/>
            <w:vAlign w:val="center"/>
          </w:tcPr>
          <w:p w14:paraId="70C81D81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val="sah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sah-RU"/>
              </w:rPr>
              <w:t>3</w:t>
            </w:r>
          </w:p>
        </w:tc>
        <w:tc>
          <w:tcPr>
            <w:tcW w:w="3970" w:type="dxa"/>
            <w:vAlign w:val="center"/>
          </w:tcPr>
          <w:p w14:paraId="4820C44A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Вечерняя концертная программа, посвященная  Дню Победы</w:t>
            </w:r>
          </w:p>
        </w:tc>
        <w:tc>
          <w:tcPr>
            <w:tcW w:w="1588" w:type="dxa"/>
            <w:vMerge w:val="continue"/>
            <w:vAlign w:val="center"/>
          </w:tcPr>
          <w:p w14:paraId="2C17306A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</w:p>
        </w:tc>
        <w:tc>
          <w:tcPr>
            <w:tcW w:w="1672" w:type="dxa"/>
            <w:vMerge w:val="continue"/>
          </w:tcPr>
          <w:p w14:paraId="10A90AB5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</w:p>
        </w:tc>
        <w:tc>
          <w:tcPr>
            <w:tcW w:w="2517" w:type="dxa"/>
          </w:tcPr>
          <w:p w14:paraId="400C7E12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sah-RU"/>
              </w:rPr>
              <w:t>специалисты</w:t>
            </w:r>
          </w:p>
        </w:tc>
      </w:tr>
      <w:tr w14:paraId="1CDCB52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7" w:type="dxa"/>
            <w:vAlign w:val="center"/>
          </w:tcPr>
          <w:p w14:paraId="44A2F64C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val="sah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sah-RU"/>
              </w:rPr>
              <w:t>4</w:t>
            </w:r>
          </w:p>
        </w:tc>
        <w:tc>
          <w:tcPr>
            <w:tcW w:w="3970" w:type="dxa"/>
            <w:vAlign w:val="center"/>
          </w:tcPr>
          <w:p w14:paraId="3ACF95AE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Акция «С поем день Победы вместе» в рамках праздничного</w:t>
            </w:r>
          </w:p>
        </w:tc>
        <w:tc>
          <w:tcPr>
            <w:tcW w:w="1588" w:type="dxa"/>
            <w:vMerge w:val="continue"/>
            <w:vAlign w:val="center"/>
          </w:tcPr>
          <w:p w14:paraId="48AE0668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</w:p>
        </w:tc>
        <w:tc>
          <w:tcPr>
            <w:tcW w:w="1672" w:type="dxa"/>
            <w:vMerge w:val="continue"/>
          </w:tcPr>
          <w:p w14:paraId="5738A796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</w:p>
        </w:tc>
        <w:tc>
          <w:tcPr>
            <w:tcW w:w="2517" w:type="dxa"/>
          </w:tcPr>
          <w:p w14:paraId="3381FD3C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sah-RU"/>
              </w:rPr>
              <w:t>специалисты</w:t>
            </w:r>
          </w:p>
        </w:tc>
      </w:tr>
      <w:tr w14:paraId="6AEC3EB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7" w:type="dxa"/>
            <w:vAlign w:val="center"/>
          </w:tcPr>
          <w:p w14:paraId="5A1F32AC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val="sah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sah-RU"/>
              </w:rPr>
              <w:t>5</w:t>
            </w:r>
          </w:p>
        </w:tc>
        <w:tc>
          <w:tcPr>
            <w:tcW w:w="3970" w:type="dxa"/>
            <w:vAlign w:val="center"/>
          </w:tcPr>
          <w:p w14:paraId="79E7DA94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Всероссийская акция</w:t>
            </w:r>
          </w:p>
          <w:p w14:paraId="4EB967C3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«Свеча памяти»</w:t>
            </w:r>
          </w:p>
        </w:tc>
        <w:tc>
          <w:tcPr>
            <w:tcW w:w="1588" w:type="dxa"/>
            <w:vAlign w:val="center"/>
          </w:tcPr>
          <w:p w14:paraId="39CE7164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22 июня</w:t>
            </w:r>
          </w:p>
        </w:tc>
        <w:tc>
          <w:tcPr>
            <w:tcW w:w="1672" w:type="dxa"/>
          </w:tcPr>
          <w:p w14:paraId="3FE0E318">
            <w:pPr>
              <w:spacing w:after="0" w:line="240" w:lineRule="auto"/>
              <w:jc w:val="center"/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СКЦ</w:t>
            </w:r>
          </w:p>
        </w:tc>
        <w:tc>
          <w:tcPr>
            <w:tcW w:w="2517" w:type="dxa"/>
          </w:tcPr>
          <w:p w14:paraId="3174DA6C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sah-RU"/>
              </w:rPr>
              <w:t>специалисты</w:t>
            </w:r>
          </w:p>
        </w:tc>
      </w:tr>
      <w:tr w14:paraId="775CDC0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7" w:type="dxa"/>
            <w:vAlign w:val="center"/>
          </w:tcPr>
          <w:p w14:paraId="042FF33E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val="sah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sah-RU"/>
              </w:rPr>
              <w:t>6</w:t>
            </w:r>
          </w:p>
        </w:tc>
        <w:tc>
          <w:tcPr>
            <w:tcW w:w="3970" w:type="dxa"/>
            <w:vAlign w:val="center"/>
          </w:tcPr>
          <w:p w14:paraId="3E933A82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«Наш мир без терроризма» дню солидарности в борьбе с терроризмом </w:t>
            </w:r>
          </w:p>
        </w:tc>
        <w:tc>
          <w:tcPr>
            <w:tcW w:w="1588" w:type="dxa"/>
            <w:vAlign w:val="center"/>
          </w:tcPr>
          <w:p w14:paraId="313874C7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3 сентября </w:t>
            </w:r>
          </w:p>
        </w:tc>
        <w:tc>
          <w:tcPr>
            <w:tcW w:w="1672" w:type="dxa"/>
          </w:tcPr>
          <w:p w14:paraId="5DE4D12E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СКЦ</w:t>
            </w:r>
          </w:p>
        </w:tc>
        <w:tc>
          <w:tcPr>
            <w:tcW w:w="2517" w:type="dxa"/>
          </w:tcPr>
          <w:p w14:paraId="2E39B837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sah-RU"/>
              </w:rPr>
              <w:t>специалисты</w:t>
            </w:r>
          </w:p>
        </w:tc>
      </w:tr>
      <w:tr w14:paraId="43436D7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7" w:type="dxa"/>
            <w:vAlign w:val="center"/>
          </w:tcPr>
          <w:p w14:paraId="40723F1A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val="sah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sah-RU"/>
              </w:rPr>
              <w:t>7</w:t>
            </w:r>
          </w:p>
        </w:tc>
        <w:tc>
          <w:tcPr>
            <w:tcW w:w="3970" w:type="dxa"/>
            <w:vAlign w:val="center"/>
          </w:tcPr>
          <w:p w14:paraId="79EBAFC5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День государственности РС(Я) интеллектуальная игра «ТОК» между организациями наслега</w:t>
            </w:r>
          </w:p>
        </w:tc>
        <w:tc>
          <w:tcPr>
            <w:tcW w:w="1588" w:type="dxa"/>
            <w:vAlign w:val="center"/>
          </w:tcPr>
          <w:p w14:paraId="61C304E9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27 сентятря</w:t>
            </w:r>
          </w:p>
        </w:tc>
        <w:tc>
          <w:tcPr>
            <w:tcW w:w="1672" w:type="dxa"/>
          </w:tcPr>
          <w:p w14:paraId="11A051AA">
            <w:pPr>
              <w:spacing w:after="0" w:line="240" w:lineRule="auto"/>
              <w:jc w:val="center"/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СКЦ</w:t>
            </w:r>
          </w:p>
        </w:tc>
        <w:tc>
          <w:tcPr>
            <w:tcW w:w="2517" w:type="dxa"/>
          </w:tcPr>
          <w:p w14:paraId="4E699344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sah-RU"/>
              </w:rPr>
              <w:t>специалисты</w:t>
            </w:r>
          </w:p>
        </w:tc>
      </w:tr>
      <w:tr w14:paraId="5480867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7" w:type="dxa"/>
            <w:vAlign w:val="center"/>
          </w:tcPr>
          <w:p w14:paraId="0CCC7A28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val="sah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sah-RU"/>
              </w:rPr>
              <w:t>8</w:t>
            </w:r>
          </w:p>
        </w:tc>
        <w:tc>
          <w:tcPr>
            <w:tcW w:w="3970" w:type="dxa"/>
            <w:vAlign w:val="center"/>
          </w:tcPr>
          <w:p w14:paraId="1B76FBEB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Международный день пожилого человека «Песня юности моей» муз. развлекательная программа.</w:t>
            </w:r>
          </w:p>
        </w:tc>
        <w:tc>
          <w:tcPr>
            <w:tcW w:w="1588" w:type="dxa"/>
            <w:vAlign w:val="center"/>
          </w:tcPr>
          <w:p w14:paraId="3EAB205E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1 ноября</w:t>
            </w:r>
          </w:p>
        </w:tc>
        <w:tc>
          <w:tcPr>
            <w:tcW w:w="1672" w:type="dxa"/>
          </w:tcPr>
          <w:p w14:paraId="46058041">
            <w:pPr>
              <w:spacing w:after="0" w:line="240" w:lineRule="auto"/>
              <w:jc w:val="center"/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СКЦ</w:t>
            </w:r>
          </w:p>
        </w:tc>
        <w:tc>
          <w:tcPr>
            <w:tcW w:w="2517" w:type="dxa"/>
          </w:tcPr>
          <w:p w14:paraId="5C1609BD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sah-RU"/>
              </w:rPr>
              <w:t>специалисты</w:t>
            </w:r>
          </w:p>
        </w:tc>
      </w:tr>
      <w:tr w14:paraId="7DC1795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7" w:type="dxa"/>
            <w:vAlign w:val="center"/>
          </w:tcPr>
          <w:p w14:paraId="35C8FCD9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val="sah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sah-RU"/>
              </w:rPr>
              <w:t>9</w:t>
            </w:r>
          </w:p>
        </w:tc>
        <w:tc>
          <w:tcPr>
            <w:tcW w:w="3970" w:type="dxa"/>
            <w:vAlign w:val="center"/>
          </w:tcPr>
          <w:p w14:paraId="7A98D1F1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Фестиваль национальных культур «Россия – наш единый дом»  посвященный дню народного Единства</w:t>
            </w:r>
          </w:p>
        </w:tc>
        <w:tc>
          <w:tcPr>
            <w:tcW w:w="1588" w:type="dxa"/>
            <w:vAlign w:val="center"/>
          </w:tcPr>
          <w:p w14:paraId="53BB04D5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04. ноября </w:t>
            </w:r>
          </w:p>
        </w:tc>
        <w:tc>
          <w:tcPr>
            <w:tcW w:w="1672" w:type="dxa"/>
          </w:tcPr>
          <w:p w14:paraId="48B54A00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СКЦ, с/биб</w:t>
            </w:r>
          </w:p>
        </w:tc>
        <w:tc>
          <w:tcPr>
            <w:tcW w:w="2517" w:type="dxa"/>
          </w:tcPr>
          <w:p w14:paraId="6DE4CE0B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sah-RU"/>
              </w:rPr>
              <w:t>специалисты</w:t>
            </w:r>
          </w:p>
        </w:tc>
      </w:tr>
    </w:tbl>
    <w:p w14:paraId="32EE6923">
      <w:pPr>
        <w:spacing w:after="0" w:line="240" w:lineRule="auto"/>
        <w:jc w:val="both"/>
        <w:textAlignment w:val="baseline"/>
        <w:rPr>
          <w:rFonts w:ascii="Times New Roman" w:hAnsi="Times New Roman" w:eastAsia="Times New Roman" w:cs="Times New Roman"/>
          <w:b/>
          <w:bCs/>
          <w:sz w:val="24"/>
          <w:szCs w:val="24"/>
          <w:u w:val="single"/>
        </w:rPr>
      </w:pPr>
    </w:p>
    <w:p w14:paraId="7F443768">
      <w:pPr>
        <w:spacing w:after="0" w:line="240" w:lineRule="auto"/>
        <w:jc w:val="center"/>
        <w:textAlignment w:val="baseline"/>
        <w:rPr>
          <w:rFonts w:ascii="Times New Roman" w:hAnsi="Times New Roman" w:eastAsia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eastAsia="Times New Roman" w:cs="Times New Roman"/>
          <w:b/>
          <w:bCs/>
          <w:sz w:val="24"/>
          <w:szCs w:val="24"/>
          <w:u w:val="single"/>
        </w:rPr>
        <w:t>2.1.3. План работы с людьми старшего поколения</w:t>
      </w:r>
    </w:p>
    <w:p w14:paraId="770E8CDC">
      <w:pPr>
        <w:spacing w:after="0" w:line="240" w:lineRule="auto"/>
        <w:jc w:val="both"/>
        <w:textAlignment w:val="baseline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 w:type="textWrapping"/>
      </w:r>
      <w:r>
        <w:rPr>
          <w:rFonts w:ascii="Times New Roman" w:hAnsi="Times New Roman" w:eastAsia="Times New Roman" w:cs="Times New Roman"/>
          <w:sz w:val="24"/>
          <w:szCs w:val="24"/>
        </w:rPr>
        <w:t> </w:t>
      </w:r>
    </w:p>
    <w:tbl>
      <w:tblPr>
        <w:tblStyle w:val="13"/>
        <w:tblW w:w="10661" w:type="dxa"/>
        <w:tblInd w:w="-743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32"/>
        <w:gridCol w:w="4833"/>
        <w:gridCol w:w="1479"/>
        <w:gridCol w:w="1479"/>
        <w:gridCol w:w="2338"/>
      </w:tblGrid>
      <w:tr w14:paraId="36B053A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4" w:type="dxa"/>
            <w:vAlign w:val="center"/>
          </w:tcPr>
          <w:p w14:paraId="043ECC56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5297" w:type="dxa"/>
            <w:vAlign w:val="center"/>
          </w:tcPr>
          <w:p w14:paraId="7831AED2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  <w:t>Наименования</w:t>
            </w:r>
          </w:p>
        </w:tc>
        <w:tc>
          <w:tcPr>
            <w:tcW w:w="1362" w:type="dxa"/>
            <w:vAlign w:val="center"/>
          </w:tcPr>
          <w:p w14:paraId="250C953E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  <w:t>Дата проведения</w:t>
            </w:r>
          </w:p>
        </w:tc>
        <w:tc>
          <w:tcPr>
            <w:tcW w:w="1479" w:type="dxa"/>
            <w:vAlign w:val="center"/>
          </w:tcPr>
          <w:p w14:paraId="6EC6352D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  <w:t>Место проведения</w:t>
            </w:r>
          </w:p>
        </w:tc>
        <w:tc>
          <w:tcPr>
            <w:tcW w:w="1979" w:type="dxa"/>
            <w:vAlign w:val="center"/>
          </w:tcPr>
          <w:p w14:paraId="44F2EE64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  <w:t>Ответственный</w:t>
            </w:r>
          </w:p>
        </w:tc>
      </w:tr>
      <w:tr w14:paraId="2B5F780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4" w:type="dxa"/>
            <w:vAlign w:val="center"/>
          </w:tcPr>
          <w:p w14:paraId="2586525D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1</w:t>
            </w:r>
          </w:p>
        </w:tc>
        <w:tc>
          <w:tcPr>
            <w:tcW w:w="5297" w:type="dxa"/>
            <w:vAlign w:val="center"/>
          </w:tcPr>
          <w:p w14:paraId="2D1276B4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Конкурсные и концертные  программы</w:t>
            </w:r>
          </w:p>
        </w:tc>
        <w:tc>
          <w:tcPr>
            <w:tcW w:w="1362" w:type="dxa"/>
            <w:vAlign w:val="center"/>
          </w:tcPr>
          <w:p w14:paraId="3860A4B8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февраль - декабрь</w:t>
            </w:r>
          </w:p>
        </w:tc>
        <w:tc>
          <w:tcPr>
            <w:tcW w:w="1479" w:type="dxa"/>
            <w:vMerge w:val="restart"/>
            <w:vAlign w:val="center"/>
          </w:tcPr>
          <w:p w14:paraId="6E9BEBB3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СКЦ</w:t>
            </w:r>
          </w:p>
        </w:tc>
        <w:tc>
          <w:tcPr>
            <w:tcW w:w="1979" w:type="dxa"/>
            <w:vMerge w:val="restart"/>
          </w:tcPr>
          <w:p w14:paraId="6EAE2F74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sah-RU"/>
              </w:rPr>
              <w:t>специалисты,с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/>
              </w:rPr>
              <w:t>/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б,адм</w:t>
            </w:r>
          </w:p>
        </w:tc>
      </w:tr>
      <w:tr w14:paraId="2B46E6F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4" w:type="dxa"/>
            <w:vAlign w:val="center"/>
          </w:tcPr>
          <w:p w14:paraId="088CFE10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2</w:t>
            </w:r>
          </w:p>
        </w:tc>
        <w:tc>
          <w:tcPr>
            <w:tcW w:w="5297" w:type="dxa"/>
            <w:vAlign w:val="center"/>
          </w:tcPr>
          <w:p w14:paraId="23FB6AE7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Праздничные концерты </w:t>
            </w:r>
          </w:p>
          <w:p w14:paraId="7F40F781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ко Дню 80-летие Победы ВОВ</w:t>
            </w:r>
          </w:p>
        </w:tc>
        <w:tc>
          <w:tcPr>
            <w:tcW w:w="1362" w:type="dxa"/>
            <w:vAlign w:val="center"/>
          </w:tcPr>
          <w:p w14:paraId="7A641D06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479" w:type="dxa"/>
            <w:vMerge w:val="continue"/>
            <w:vAlign w:val="center"/>
          </w:tcPr>
          <w:p w14:paraId="6DBA7779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</w:p>
        </w:tc>
        <w:tc>
          <w:tcPr>
            <w:tcW w:w="1979" w:type="dxa"/>
            <w:vMerge w:val="continue"/>
          </w:tcPr>
          <w:p w14:paraId="25864662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</w:p>
        </w:tc>
      </w:tr>
      <w:tr w14:paraId="62ACE04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4" w:type="dxa"/>
            <w:vAlign w:val="center"/>
          </w:tcPr>
          <w:p w14:paraId="5A17182C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3</w:t>
            </w:r>
          </w:p>
        </w:tc>
        <w:tc>
          <w:tcPr>
            <w:tcW w:w="5297" w:type="dxa"/>
            <w:vAlign w:val="center"/>
          </w:tcPr>
          <w:p w14:paraId="721C2001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Фестиваль творчества ветеранов</w:t>
            </w:r>
          </w:p>
          <w:p w14:paraId="430741A7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  <w:t>«Золотая осень»</w:t>
            </w:r>
          </w:p>
        </w:tc>
        <w:tc>
          <w:tcPr>
            <w:tcW w:w="1362" w:type="dxa"/>
            <w:vAlign w:val="center"/>
          </w:tcPr>
          <w:p w14:paraId="086E6C34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Сентябрь - октябрь</w:t>
            </w:r>
          </w:p>
        </w:tc>
        <w:tc>
          <w:tcPr>
            <w:tcW w:w="1479" w:type="dxa"/>
            <w:vMerge w:val="continue"/>
            <w:vAlign w:val="center"/>
          </w:tcPr>
          <w:p w14:paraId="0F39B3C7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</w:p>
        </w:tc>
        <w:tc>
          <w:tcPr>
            <w:tcW w:w="1979" w:type="dxa"/>
            <w:vMerge w:val="continue"/>
          </w:tcPr>
          <w:p w14:paraId="33B28534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</w:p>
        </w:tc>
      </w:tr>
      <w:tr w14:paraId="48AC86D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4" w:type="dxa"/>
            <w:vAlign w:val="center"/>
          </w:tcPr>
          <w:p w14:paraId="1D25BD98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4</w:t>
            </w:r>
          </w:p>
        </w:tc>
        <w:tc>
          <w:tcPr>
            <w:tcW w:w="5297" w:type="dxa"/>
            <w:vAlign w:val="center"/>
          </w:tcPr>
          <w:p w14:paraId="4BE73EF8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Тематический вечер</w:t>
            </w:r>
          </w:p>
          <w:p w14:paraId="01678644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 «Мин сааһым – мин баайым»</w:t>
            </w:r>
          </w:p>
        </w:tc>
        <w:tc>
          <w:tcPr>
            <w:tcW w:w="1362" w:type="dxa"/>
            <w:vAlign w:val="center"/>
          </w:tcPr>
          <w:p w14:paraId="7B968DD4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479" w:type="dxa"/>
            <w:vMerge w:val="continue"/>
            <w:vAlign w:val="center"/>
          </w:tcPr>
          <w:p w14:paraId="59CC07E2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</w:p>
        </w:tc>
        <w:tc>
          <w:tcPr>
            <w:tcW w:w="1979" w:type="dxa"/>
            <w:vMerge w:val="continue"/>
          </w:tcPr>
          <w:p w14:paraId="035756E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</w:p>
        </w:tc>
      </w:tr>
      <w:tr w14:paraId="0BD1219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4" w:type="dxa"/>
            <w:vAlign w:val="center"/>
          </w:tcPr>
          <w:p w14:paraId="1DBD1004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5</w:t>
            </w:r>
          </w:p>
        </w:tc>
        <w:tc>
          <w:tcPr>
            <w:tcW w:w="5297" w:type="dxa"/>
            <w:vAlign w:val="center"/>
          </w:tcPr>
          <w:p w14:paraId="791C283D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Тематические вечера в клубе «Посиделки»</w:t>
            </w:r>
          </w:p>
        </w:tc>
        <w:tc>
          <w:tcPr>
            <w:tcW w:w="1362" w:type="dxa"/>
            <w:vAlign w:val="center"/>
          </w:tcPr>
          <w:p w14:paraId="4840B49B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Весь период</w:t>
            </w:r>
          </w:p>
        </w:tc>
        <w:tc>
          <w:tcPr>
            <w:tcW w:w="1479" w:type="dxa"/>
            <w:vMerge w:val="continue"/>
            <w:vAlign w:val="center"/>
          </w:tcPr>
          <w:p w14:paraId="755D6F4E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</w:p>
        </w:tc>
        <w:tc>
          <w:tcPr>
            <w:tcW w:w="1979" w:type="dxa"/>
            <w:vMerge w:val="continue"/>
          </w:tcPr>
          <w:p w14:paraId="1C83EABD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</w:p>
        </w:tc>
      </w:tr>
      <w:tr w14:paraId="30EB466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4" w:type="dxa"/>
            <w:vAlign w:val="center"/>
          </w:tcPr>
          <w:p w14:paraId="32B38D0D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6</w:t>
            </w:r>
          </w:p>
        </w:tc>
        <w:tc>
          <w:tcPr>
            <w:tcW w:w="5297" w:type="dxa"/>
            <w:vAlign w:val="center"/>
          </w:tcPr>
          <w:p w14:paraId="2D36F5C1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«Мин дьарыгым» коллекция быыстапката</w:t>
            </w:r>
          </w:p>
        </w:tc>
        <w:tc>
          <w:tcPr>
            <w:tcW w:w="1362" w:type="dxa"/>
            <w:vAlign w:val="center"/>
          </w:tcPr>
          <w:p w14:paraId="307EB246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479" w:type="dxa"/>
            <w:vAlign w:val="center"/>
          </w:tcPr>
          <w:p w14:paraId="0789F403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</w:p>
        </w:tc>
        <w:tc>
          <w:tcPr>
            <w:tcW w:w="1979" w:type="dxa"/>
          </w:tcPr>
          <w:p w14:paraId="5262BCA1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</w:p>
        </w:tc>
      </w:tr>
    </w:tbl>
    <w:p w14:paraId="71034C6A">
      <w:pPr>
        <w:spacing w:after="0" w:line="240" w:lineRule="auto"/>
        <w:jc w:val="center"/>
        <w:textAlignment w:val="baseline"/>
        <w:rPr>
          <w:rFonts w:ascii="Times New Roman" w:hAnsi="Times New Roman" w:eastAsia="Times New Roman" w:cs="Times New Roman"/>
          <w:b/>
          <w:bCs/>
          <w:sz w:val="24"/>
          <w:szCs w:val="24"/>
        </w:rPr>
      </w:pPr>
    </w:p>
    <w:p w14:paraId="26976A2F">
      <w:pPr>
        <w:spacing w:after="0" w:line="240" w:lineRule="auto"/>
        <w:jc w:val="both"/>
        <w:textAlignment w:val="baseline"/>
        <w:rPr>
          <w:rFonts w:ascii="Times New Roman" w:hAnsi="Times New Roman" w:eastAsia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eastAsia="Times New Roman" w:cs="Times New Roman"/>
          <w:b/>
          <w:bCs/>
          <w:sz w:val="24"/>
          <w:szCs w:val="24"/>
          <w:u w:val="single"/>
        </w:rPr>
        <w:t>2.1.4. Оказание помощи в социально-психологической реабилитации людей с ограниченными возможностями здоровья, детей-сирот, малообеспеченных семей.</w:t>
      </w:r>
    </w:p>
    <w:p w14:paraId="19D1414D">
      <w:pPr>
        <w:spacing w:after="0" w:line="240" w:lineRule="auto"/>
        <w:jc w:val="both"/>
        <w:textAlignment w:val="baseline"/>
        <w:rPr>
          <w:rFonts w:ascii="Times New Roman" w:hAnsi="Times New Roman" w:eastAsia="Times New Roman" w:cs="Times New Roman"/>
          <w:sz w:val="24"/>
          <w:szCs w:val="24"/>
          <w:u w:val="single"/>
        </w:rPr>
      </w:pPr>
    </w:p>
    <w:tbl>
      <w:tblPr>
        <w:tblStyle w:val="13"/>
        <w:tblW w:w="10603" w:type="dxa"/>
        <w:jc w:val="center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27"/>
        <w:gridCol w:w="4949"/>
        <w:gridCol w:w="1701"/>
        <w:gridCol w:w="1316"/>
        <w:gridCol w:w="1910"/>
      </w:tblGrid>
      <w:tr w14:paraId="69C5678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27" w:type="dxa"/>
            <w:vAlign w:val="center"/>
          </w:tcPr>
          <w:p w14:paraId="0BC2F19B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4949" w:type="dxa"/>
            <w:vAlign w:val="center"/>
          </w:tcPr>
          <w:p w14:paraId="50BB777D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  <w:t>Наименования</w:t>
            </w:r>
          </w:p>
        </w:tc>
        <w:tc>
          <w:tcPr>
            <w:tcW w:w="1701" w:type="dxa"/>
            <w:vAlign w:val="center"/>
          </w:tcPr>
          <w:p w14:paraId="42E3C862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  <w:t>Дата проведения</w:t>
            </w:r>
          </w:p>
        </w:tc>
        <w:tc>
          <w:tcPr>
            <w:tcW w:w="1316" w:type="dxa"/>
            <w:vAlign w:val="center"/>
          </w:tcPr>
          <w:p w14:paraId="378B2680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  <w:t>Место проведения</w:t>
            </w:r>
          </w:p>
        </w:tc>
        <w:tc>
          <w:tcPr>
            <w:tcW w:w="1910" w:type="dxa"/>
            <w:vAlign w:val="center"/>
          </w:tcPr>
          <w:p w14:paraId="7050E09A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  <w:t>ответственный</w:t>
            </w:r>
          </w:p>
        </w:tc>
      </w:tr>
      <w:tr w14:paraId="110068E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27" w:type="dxa"/>
            <w:vAlign w:val="center"/>
          </w:tcPr>
          <w:p w14:paraId="5522BD47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1</w:t>
            </w:r>
          </w:p>
        </w:tc>
        <w:tc>
          <w:tcPr>
            <w:tcW w:w="4949" w:type="dxa"/>
            <w:vAlign w:val="center"/>
          </w:tcPr>
          <w:p w14:paraId="30C42EF3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Викторина  «Правила надо знать»</w:t>
            </w:r>
          </w:p>
        </w:tc>
        <w:tc>
          <w:tcPr>
            <w:tcW w:w="1701" w:type="dxa"/>
            <w:vAlign w:val="center"/>
          </w:tcPr>
          <w:p w14:paraId="7149F82A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316" w:type="dxa"/>
            <w:vMerge w:val="restart"/>
            <w:vAlign w:val="center"/>
          </w:tcPr>
          <w:p w14:paraId="3DC265EF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СКЦ</w:t>
            </w:r>
          </w:p>
        </w:tc>
        <w:tc>
          <w:tcPr>
            <w:tcW w:w="1910" w:type="dxa"/>
            <w:vMerge w:val="restart"/>
          </w:tcPr>
          <w:p w14:paraId="65CD5345">
            <w:pPr>
              <w:spacing w:after="0" w:line="240" w:lineRule="auto"/>
              <w:jc w:val="both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sah-RU"/>
              </w:rPr>
              <w:t>специалисты</w:t>
            </w:r>
          </w:p>
        </w:tc>
      </w:tr>
      <w:tr w14:paraId="04FE50F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</w:tblPrEx>
        <w:trPr>
          <w:jc w:val="center"/>
        </w:trPr>
        <w:tc>
          <w:tcPr>
            <w:tcW w:w="727" w:type="dxa"/>
            <w:vAlign w:val="center"/>
          </w:tcPr>
          <w:p w14:paraId="57C5B398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2</w:t>
            </w:r>
          </w:p>
        </w:tc>
        <w:tc>
          <w:tcPr>
            <w:tcW w:w="4949" w:type="dxa"/>
            <w:vAlign w:val="center"/>
          </w:tcPr>
          <w:p w14:paraId="5687BF36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Развлекательная программа</w:t>
            </w:r>
          </w:p>
          <w:p w14:paraId="30BF5129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val="sah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sah-RU"/>
              </w:rPr>
              <w:t>“Уруйдан сандал саас”</w:t>
            </w:r>
          </w:p>
        </w:tc>
        <w:tc>
          <w:tcPr>
            <w:tcW w:w="1701" w:type="dxa"/>
            <w:vAlign w:val="center"/>
          </w:tcPr>
          <w:p w14:paraId="369963DE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316" w:type="dxa"/>
            <w:vMerge w:val="continue"/>
            <w:vAlign w:val="center"/>
          </w:tcPr>
          <w:p w14:paraId="35990A8D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vMerge w:val="continue"/>
          </w:tcPr>
          <w:p w14:paraId="4B3680F7">
            <w:pPr>
              <w:spacing w:after="0" w:line="240" w:lineRule="auto"/>
              <w:jc w:val="both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</w:p>
        </w:tc>
      </w:tr>
      <w:tr w14:paraId="03EF916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27" w:type="dxa"/>
            <w:vAlign w:val="center"/>
          </w:tcPr>
          <w:p w14:paraId="2B759170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3</w:t>
            </w:r>
          </w:p>
        </w:tc>
        <w:tc>
          <w:tcPr>
            <w:tcW w:w="4949" w:type="dxa"/>
            <w:vAlign w:val="center"/>
          </w:tcPr>
          <w:p w14:paraId="585950E0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Детская дискотека «Ди-джей, зажигай</w:t>
            </w: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  <w:t>»</w:t>
            </w:r>
          </w:p>
        </w:tc>
        <w:tc>
          <w:tcPr>
            <w:tcW w:w="1701" w:type="dxa"/>
            <w:vAlign w:val="center"/>
          </w:tcPr>
          <w:p w14:paraId="75807D62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май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br w:type="textWrapping"/>
            </w:r>
          </w:p>
        </w:tc>
        <w:tc>
          <w:tcPr>
            <w:tcW w:w="1316" w:type="dxa"/>
            <w:vMerge w:val="continue"/>
            <w:vAlign w:val="center"/>
          </w:tcPr>
          <w:p w14:paraId="5D571AE7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vMerge w:val="continue"/>
          </w:tcPr>
          <w:p w14:paraId="71AFE4F5">
            <w:pPr>
              <w:spacing w:after="0" w:line="240" w:lineRule="auto"/>
              <w:jc w:val="both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</w:p>
        </w:tc>
      </w:tr>
      <w:tr w14:paraId="24A8ECF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27" w:type="dxa"/>
            <w:vAlign w:val="center"/>
          </w:tcPr>
          <w:p w14:paraId="18AAD758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val="sah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sah-RU"/>
              </w:rPr>
              <w:t>4</w:t>
            </w:r>
          </w:p>
        </w:tc>
        <w:tc>
          <w:tcPr>
            <w:tcW w:w="4949" w:type="dxa"/>
            <w:vAlign w:val="center"/>
          </w:tcPr>
          <w:p w14:paraId="6D140F27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Экологический поход «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sah-RU"/>
              </w:rPr>
              <w:t>Айылҕа кэрэтэ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»</w:t>
            </w:r>
          </w:p>
        </w:tc>
        <w:tc>
          <w:tcPr>
            <w:tcW w:w="1701" w:type="dxa"/>
            <w:vAlign w:val="center"/>
          </w:tcPr>
          <w:p w14:paraId="3596303F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316" w:type="dxa"/>
            <w:vMerge w:val="restart"/>
            <w:vAlign w:val="center"/>
          </w:tcPr>
          <w:p w14:paraId="5DC5BC13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vMerge w:val="restart"/>
          </w:tcPr>
          <w:p w14:paraId="05CD00EB">
            <w:pPr>
              <w:spacing w:after="0" w:line="240" w:lineRule="auto"/>
              <w:jc w:val="both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sah-RU"/>
              </w:rPr>
              <w:t>специалисты</w:t>
            </w:r>
          </w:p>
        </w:tc>
      </w:tr>
      <w:tr w14:paraId="67709BF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27" w:type="dxa"/>
            <w:vAlign w:val="center"/>
          </w:tcPr>
          <w:p w14:paraId="7F96D4E1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5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br w:type="textWrapping"/>
            </w:r>
          </w:p>
        </w:tc>
        <w:tc>
          <w:tcPr>
            <w:tcW w:w="4949" w:type="dxa"/>
            <w:vAlign w:val="center"/>
          </w:tcPr>
          <w:p w14:paraId="5871BB31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Праздничная программа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br w:type="textWrapping"/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Посвященная Дню Матери</w:t>
            </w:r>
          </w:p>
        </w:tc>
        <w:tc>
          <w:tcPr>
            <w:tcW w:w="1701" w:type="dxa"/>
            <w:vAlign w:val="center"/>
          </w:tcPr>
          <w:p w14:paraId="1E271F98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ноябрь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br w:type="textWrapping"/>
            </w:r>
          </w:p>
        </w:tc>
        <w:tc>
          <w:tcPr>
            <w:tcW w:w="1316" w:type="dxa"/>
            <w:vMerge w:val="continue"/>
            <w:vAlign w:val="center"/>
          </w:tcPr>
          <w:p w14:paraId="5DF3C70F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vMerge w:val="continue"/>
          </w:tcPr>
          <w:p w14:paraId="6C28772B">
            <w:pPr>
              <w:spacing w:after="0" w:line="240" w:lineRule="auto"/>
              <w:jc w:val="both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</w:p>
        </w:tc>
      </w:tr>
      <w:tr w14:paraId="236DFBE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27" w:type="dxa"/>
            <w:vAlign w:val="center"/>
          </w:tcPr>
          <w:p w14:paraId="661C2992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6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br w:type="textWrapping"/>
            </w:r>
          </w:p>
        </w:tc>
        <w:tc>
          <w:tcPr>
            <w:tcW w:w="4949" w:type="dxa"/>
            <w:vAlign w:val="center"/>
          </w:tcPr>
          <w:p w14:paraId="6173B3E2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Концертная программа  в рамках  декады инвалидов «Окрыленные надеждой»</w:t>
            </w:r>
          </w:p>
        </w:tc>
        <w:tc>
          <w:tcPr>
            <w:tcW w:w="1701" w:type="dxa"/>
            <w:vAlign w:val="center"/>
          </w:tcPr>
          <w:p w14:paraId="2EC8C9E2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декабрь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br w:type="textWrapping"/>
            </w:r>
          </w:p>
        </w:tc>
        <w:tc>
          <w:tcPr>
            <w:tcW w:w="1316" w:type="dxa"/>
            <w:vMerge w:val="continue"/>
            <w:vAlign w:val="center"/>
          </w:tcPr>
          <w:p w14:paraId="67F5A257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vMerge w:val="continue"/>
          </w:tcPr>
          <w:p w14:paraId="5561C922">
            <w:pPr>
              <w:spacing w:after="0" w:line="240" w:lineRule="auto"/>
              <w:jc w:val="both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</w:p>
        </w:tc>
      </w:tr>
    </w:tbl>
    <w:p w14:paraId="4D65FC53">
      <w:pPr>
        <w:spacing w:after="0" w:line="240" w:lineRule="auto"/>
        <w:jc w:val="both"/>
        <w:textAlignment w:val="baseline"/>
        <w:rPr>
          <w:rFonts w:ascii="Times New Roman" w:hAnsi="Times New Roman" w:eastAsia="Times New Roman" w:cs="Times New Roman"/>
          <w:b/>
          <w:sz w:val="24"/>
          <w:szCs w:val="24"/>
          <w:u w:val="single"/>
        </w:rPr>
      </w:pPr>
    </w:p>
    <w:p w14:paraId="5C8DDE75">
      <w:pPr>
        <w:spacing w:after="0" w:line="240" w:lineRule="auto"/>
        <w:jc w:val="center"/>
        <w:textAlignment w:val="baseline"/>
        <w:rPr>
          <w:rFonts w:ascii="Times New Roman" w:hAnsi="Times New Roman" w:eastAsia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eastAsia="Times New Roman" w:cs="Times New Roman"/>
          <w:b/>
          <w:sz w:val="24"/>
          <w:szCs w:val="24"/>
          <w:u w:val="single"/>
        </w:rPr>
        <w:t xml:space="preserve">2.1.5.  План </w:t>
      </w:r>
      <w:r>
        <w:rPr>
          <w:rFonts w:ascii="Times New Roman" w:hAnsi="Times New Roman" w:eastAsia="Times New Roman" w:cs="Times New Roman"/>
          <w:b/>
          <w:bCs/>
          <w:sz w:val="24"/>
          <w:szCs w:val="24"/>
          <w:u w:val="single"/>
        </w:rPr>
        <w:t>массовых мероприятий и праздников</w:t>
      </w:r>
    </w:p>
    <w:p w14:paraId="499C1455">
      <w:pPr>
        <w:spacing w:after="0" w:line="240" w:lineRule="auto"/>
        <w:jc w:val="both"/>
        <w:textAlignment w:val="baseline"/>
        <w:rPr>
          <w:rFonts w:ascii="Times New Roman" w:hAnsi="Times New Roman" w:eastAsia="Times New Roman" w:cs="Times New Roman"/>
          <w:b/>
          <w:bCs/>
          <w:sz w:val="24"/>
          <w:szCs w:val="24"/>
          <w:u w:val="single"/>
        </w:rPr>
      </w:pPr>
    </w:p>
    <w:tbl>
      <w:tblPr>
        <w:tblStyle w:val="13"/>
        <w:tblW w:w="10490" w:type="dxa"/>
        <w:tblInd w:w="-743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97"/>
        <w:gridCol w:w="4380"/>
        <w:gridCol w:w="1479"/>
        <w:gridCol w:w="1574"/>
        <w:gridCol w:w="2360"/>
      </w:tblGrid>
      <w:tr w14:paraId="0587718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97" w:type="dxa"/>
          </w:tcPr>
          <w:p w14:paraId="03C4D4F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4380" w:type="dxa"/>
          </w:tcPr>
          <w:p w14:paraId="312A40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1479" w:type="dxa"/>
          </w:tcPr>
          <w:p w14:paraId="3CF845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  <w:t>Дата проведения</w:t>
            </w:r>
          </w:p>
        </w:tc>
        <w:tc>
          <w:tcPr>
            <w:tcW w:w="1574" w:type="dxa"/>
          </w:tcPr>
          <w:p w14:paraId="1B9921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  <w:t>Место проведения</w:t>
            </w:r>
          </w:p>
        </w:tc>
        <w:tc>
          <w:tcPr>
            <w:tcW w:w="2360" w:type="dxa"/>
          </w:tcPr>
          <w:p w14:paraId="5CAA1F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  <w:t>Ответственные</w:t>
            </w:r>
          </w:p>
        </w:tc>
      </w:tr>
      <w:tr w14:paraId="3203B35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97" w:type="dxa"/>
          </w:tcPr>
          <w:p w14:paraId="381C18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1</w:t>
            </w:r>
          </w:p>
        </w:tc>
        <w:tc>
          <w:tcPr>
            <w:tcW w:w="4380" w:type="dxa"/>
          </w:tcPr>
          <w:p w14:paraId="28DDE36C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Праздничная дискотека</w:t>
            </w:r>
          </w:p>
          <w:p w14:paraId="636A73B5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 «С Новым Годом!»</w:t>
            </w:r>
          </w:p>
        </w:tc>
        <w:tc>
          <w:tcPr>
            <w:tcW w:w="1479" w:type="dxa"/>
          </w:tcPr>
          <w:p w14:paraId="05E5DFEB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  <w:t>01.01.</w:t>
            </w:r>
          </w:p>
        </w:tc>
        <w:tc>
          <w:tcPr>
            <w:tcW w:w="1574" w:type="dxa"/>
          </w:tcPr>
          <w:p w14:paraId="5ECBE2D5">
            <w:pPr>
              <w:spacing w:after="0" w:line="240" w:lineRule="auto"/>
              <w:jc w:val="center"/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СКЦ</w:t>
            </w:r>
          </w:p>
        </w:tc>
        <w:tc>
          <w:tcPr>
            <w:tcW w:w="2360" w:type="dxa"/>
          </w:tcPr>
          <w:p w14:paraId="4EC9E284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sah-RU"/>
              </w:rPr>
              <w:t>специалисты</w:t>
            </w:r>
          </w:p>
        </w:tc>
      </w:tr>
      <w:tr w14:paraId="17137DB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97" w:type="dxa"/>
          </w:tcPr>
          <w:p w14:paraId="53035B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2</w:t>
            </w:r>
          </w:p>
        </w:tc>
        <w:tc>
          <w:tcPr>
            <w:tcW w:w="4380" w:type="dxa"/>
          </w:tcPr>
          <w:p w14:paraId="42C8209E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Дискотека «Новогодний серпантин»</w:t>
            </w:r>
          </w:p>
        </w:tc>
        <w:tc>
          <w:tcPr>
            <w:tcW w:w="1479" w:type="dxa"/>
          </w:tcPr>
          <w:p w14:paraId="129817A8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  <w:t>02.01.</w:t>
            </w:r>
          </w:p>
        </w:tc>
        <w:tc>
          <w:tcPr>
            <w:tcW w:w="1574" w:type="dxa"/>
          </w:tcPr>
          <w:p w14:paraId="6FD03BBB">
            <w:pPr>
              <w:spacing w:after="0" w:line="240" w:lineRule="auto"/>
              <w:jc w:val="center"/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СКЦ</w:t>
            </w:r>
          </w:p>
        </w:tc>
        <w:tc>
          <w:tcPr>
            <w:tcW w:w="2360" w:type="dxa"/>
          </w:tcPr>
          <w:p w14:paraId="22905B83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sah-RU"/>
              </w:rPr>
              <w:t>специалисты</w:t>
            </w:r>
          </w:p>
        </w:tc>
      </w:tr>
      <w:tr w14:paraId="249352B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97" w:type="dxa"/>
          </w:tcPr>
          <w:p w14:paraId="61C9C5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3</w:t>
            </w:r>
          </w:p>
        </w:tc>
        <w:tc>
          <w:tcPr>
            <w:tcW w:w="4380" w:type="dxa"/>
          </w:tcPr>
          <w:p w14:paraId="14AF21D5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  <w:t>Профсоюзная Елка</w:t>
            </w:r>
          </w:p>
        </w:tc>
        <w:tc>
          <w:tcPr>
            <w:tcW w:w="1479" w:type="dxa"/>
          </w:tcPr>
          <w:p w14:paraId="1DB19D48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  <w:t>03.01.</w:t>
            </w:r>
          </w:p>
        </w:tc>
        <w:tc>
          <w:tcPr>
            <w:tcW w:w="1574" w:type="dxa"/>
          </w:tcPr>
          <w:p w14:paraId="41EB8FC6">
            <w:pPr>
              <w:spacing w:after="0" w:line="240" w:lineRule="auto"/>
              <w:jc w:val="center"/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СКЦ</w:t>
            </w:r>
          </w:p>
        </w:tc>
        <w:tc>
          <w:tcPr>
            <w:tcW w:w="2360" w:type="dxa"/>
          </w:tcPr>
          <w:p w14:paraId="04F776C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sah-RU"/>
              </w:rPr>
              <w:t>специалисты</w:t>
            </w:r>
          </w:p>
        </w:tc>
      </w:tr>
      <w:tr w14:paraId="255AB20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97" w:type="dxa"/>
          </w:tcPr>
          <w:p w14:paraId="42D9A5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4</w:t>
            </w:r>
          </w:p>
        </w:tc>
        <w:tc>
          <w:tcPr>
            <w:tcW w:w="4380" w:type="dxa"/>
          </w:tcPr>
          <w:p w14:paraId="32AF09F9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  <w:t>Корпоратив</w:t>
            </w: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  <w:lang w:val="sah-RU"/>
              </w:rPr>
              <w:t>ная вечеринка</w:t>
            </w: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  <w:t xml:space="preserve"> среди организаций «Рождественские встречи»</w:t>
            </w:r>
          </w:p>
        </w:tc>
        <w:tc>
          <w:tcPr>
            <w:tcW w:w="1479" w:type="dxa"/>
          </w:tcPr>
          <w:p w14:paraId="001E7392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  <w:t>06.01.</w:t>
            </w:r>
          </w:p>
        </w:tc>
        <w:tc>
          <w:tcPr>
            <w:tcW w:w="1574" w:type="dxa"/>
          </w:tcPr>
          <w:p w14:paraId="2B4460E9">
            <w:pPr>
              <w:spacing w:after="0" w:line="240" w:lineRule="auto"/>
              <w:jc w:val="center"/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СКЦ</w:t>
            </w:r>
          </w:p>
        </w:tc>
        <w:tc>
          <w:tcPr>
            <w:tcW w:w="2360" w:type="dxa"/>
          </w:tcPr>
          <w:p w14:paraId="79469F5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sah-RU"/>
              </w:rPr>
              <w:t>специалисты</w:t>
            </w:r>
          </w:p>
        </w:tc>
      </w:tr>
      <w:tr w14:paraId="372957C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97" w:type="dxa"/>
          </w:tcPr>
          <w:p w14:paraId="236C9B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5</w:t>
            </w:r>
          </w:p>
        </w:tc>
        <w:tc>
          <w:tcPr>
            <w:tcW w:w="4380" w:type="dxa"/>
          </w:tcPr>
          <w:p w14:paraId="1883FEE9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  <w:t xml:space="preserve">Гастрольный выезд </w:t>
            </w:r>
          </w:p>
          <w:p w14:paraId="1AD7004C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  <w:t xml:space="preserve"> «Рождественская ночь»</w:t>
            </w:r>
          </w:p>
        </w:tc>
        <w:tc>
          <w:tcPr>
            <w:tcW w:w="1479" w:type="dxa"/>
          </w:tcPr>
          <w:p w14:paraId="45331A4F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  <w:t>07.01.</w:t>
            </w:r>
          </w:p>
        </w:tc>
        <w:tc>
          <w:tcPr>
            <w:tcW w:w="1574" w:type="dxa"/>
          </w:tcPr>
          <w:p w14:paraId="5485131A">
            <w:pPr>
              <w:spacing w:after="0" w:line="240" w:lineRule="auto"/>
              <w:jc w:val="center"/>
            </w:pPr>
          </w:p>
        </w:tc>
        <w:tc>
          <w:tcPr>
            <w:tcW w:w="2360" w:type="dxa"/>
          </w:tcPr>
          <w:p w14:paraId="103AB473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sah-RU"/>
              </w:rPr>
              <w:t>специалисты</w:t>
            </w:r>
          </w:p>
        </w:tc>
      </w:tr>
      <w:tr w14:paraId="423757D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97" w:type="dxa"/>
          </w:tcPr>
          <w:p w14:paraId="48182E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6</w:t>
            </w:r>
          </w:p>
        </w:tc>
        <w:tc>
          <w:tcPr>
            <w:tcW w:w="4380" w:type="dxa"/>
          </w:tcPr>
          <w:p w14:paraId="62BDB959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  <w:t xml:space="preserve">Новогодний корпоратив </w:t>
            </w:r>
          </w:p>
          <w:p w14:paraId="237C700A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bCs/>
                <w:sz w:val="24"/>
                <w:szCs w:val="24"/>
                <w:lang w:val="sah-RU"/>
              </w:rPr>
            </w:pPr>
          </w:p>
        </w:tc>
        <w:tc>
          <w:tcPr>
            <w:tcW w:w="1479" w:type="dxa"/>
          </w:tcPr>
          <w:p w14:paraId="77E2E7E7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  <w:t>12.01.</w:t>
            </w:r>
          </w:p>
        </w:tc>
        <w:tc>
          <w:tcPr>
            <w:tcW w:w="1574" w:type="dxa"/>
          </w:tcPr>
          <w:p w14:paraId="56E77291">
            <w:pPr>
              <w:spacing w:after="0" w:line="240" w:lineRule="auto"/>
              <w:jc w:val="center"/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СКЦ</w:t>
            </w:r>
          </w:p>
        </w:tc>
        <w:tc>
          <w:tcPr>
            <w:tcW w:w="2360" w:type="dxa"/>
          </w:tcPr>
          <w:p w14:paraId="08230304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sah-RU"/>
              </w:rPr>
              <w:t>специалисты</w:t>
            </w:r>
          </w:p>
        </w:tc>
      </w:tr>
      <w:tr w14:paraId="4F06519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97" w:type="dxa"/>
          </w:tcPr>
          <w:p w14:paraId="6032A7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7</w:t>
            </w:r>
          </w:p>
        </w:tc>
        <w:tc>
          <w:tcPr>
            <w:tcW w:w="4380" w:type="dxa"/>
          </w:tcPr>
          <w:p w14:paraId="12622059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  <w:t>Старый Новый год</w:t>
            </w:r>
          </w:p>
        </w:tc>
        <w:tc>
          <w:tcPr>
            <w:tcW w:w="1479" w:type="dxa"/>
          </w:tcPr>
          <w:p w14:paraId="597FAE9A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  <w:t>13.01.</w:t>
            </w:r>
          </w:p>
        </w:tc>
        <w:tc>
          <w:tcPr>
            <w:tcW w:w="1574" w:type="dxa"/>
          </w:tcPr>
          <w:p w14:paraId="125A3399">
            <w:pPr>
              <w:spacing w:after="0" w:line="240" w:lineRule="auto"/>
              <w:jc w:val="center"/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СКЦ</w:t>
            </w:r>
          </w:p>
        </w:tc>
        <w:tc>
          <w:tcPr>
            <w:tcW w:w="2360" w:type="dxa"/>
          </w:tcPr>
          <w:p w14:paraId="297A2C68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sah-RU"/>
              </w:rPr>
              <w:t>специалисты</w:t>
            </w:r>
          </w:p>
        </w:tc>
      </w:tr>
      <w:tr w14:paraId="635F452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97" w:type="dxa"/>
          </w:tcPr>
          <w:p w14:paraId="407611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8</w:t>
            </w:r>
          </w:p>
        </w:tc>
        <w:tc>
          <w:tcPr>
            <w:tcW w:w="4380" w:type="dxa"/>
            <w:vAlign w:val="center"/>
          </w:tcPr>
          <w:p w14:paraId="0C82E7A8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Открытие Года народного искусства и не материального культурного наследия народов РФ,  Год Матери РС(Я), Год Семьи Сунтарском улусе, Год Отца с.Тойбохой</w:t>
            </w:r>
            <w:r>
              <w:t xml:space="preserve"> ,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Год 100-е ЯАССР РС(Я</w:t>
            </w:r>
          </w:p>
        </w:tc>
        <w:tc>
          <w:tcPr>
            <w:tcW w:w="1479" w:type="dxa"/>
            <w:vAlign w:val="center"/>
          </w:tcPr>
          <w:p w14:paraId="14FDD759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05.02.</w:t>
            </w:r>
          </w:p>
        </w:tc>
        <w:tc>
          <w:tcPr>
            <w:tcW w:w="1574" w:type="dxa"/>
          </w:tcPr>
          <w:p w14:paraId="693B3776">
            <w:pPr>
              <w:spacing w:after="0" w:line="240" w:lineRule="auto"/>
              <w:jc w:val="center"/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СКЦ</w:t>
            </w:r>
          </w:p>
        </w:tc>
        <w:tc>
          <w:tcPr>
            <w:tcW w:w="2360" w:type="dxa"/>
          </w:tcPr>
          <w:p w14:paraId="1FCBAAAC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sah-RU"/>
              </w:rPr>
              <w:t>специалисты</w:t>
            </w:r>
          </w:p>
        </w:tc>
      </w:tr>
      <w:tr w14:paraId="129E164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</w:tblPrEx>
        <w:tc>
          <w:tcPr>
            <w:tcW w:w="697" w:type="dxa"/>
          </w:tcPr>
          <w:p w14:paraId="58EDAE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9</w:t>
            </w:r>
          </w:p>
        </w:tc>
        <w:tc>
          <w:tcPr>
            <w:tcW w:w="4380" w:type="dxa"/>
            <w:vAlign w:val="center"/>
          </w:tcPr>
          <w:p w14:paraId="313E1F93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val="sah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sah-RU"/>
              </w:rPr>
              <w:t>Смотр художественной самодеятельности  «Олоҥхо дойдутун оһуордаах оонньуута» проект чэрчитинэн тэрилтэлэр икки ардыларыгар «Өбүгэ утума- иэйии ситимэ» - күрэх</w:t>
            </w:r>
          </w:p>
        </w:tc>
        <w:tc>
          <w:tcPr>
            <w:tcW w:w="1479" w:type="dxa"/>
            <w:vAlign w:val="center"/>
          </w:tcPr>
          <w:p w14:paraId="374E2059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февраль – март в МО по графику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br w:type="textWrapping"/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апрель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br w:type="textWrapping"/>
            </w:r>
          </w:p>
        </w:tc>
        <w:tc>
          <w:tcPr>
            <w:tcW w:w="1574" w:type="dxa"/>
          </w:tcPr>
          <w:p w14:paraId="4B3BB6EB">
            <w:pPr>
              <w:spacing w:after="0" w:line="240" w:lineRule="auto"/>
              <w:jc w:val="center"/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СКЦ</w:t>
            </w:r>
          </w:p>
        </w:tc>
        <w:tc>
          <w:tcPr>
            <w:tcW w:w="2360" w:type="dxa"/>
          </w:tcPr>
          <w:p w14:paraId="4CE5453D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sah-RU"/>
              </w:rPr>
              <w:t>специалисты</w:t>
            </w:r>
          </w:p>
        </w:tc>
      </w:tr>
      <w:tr w14:paraId="1878EDF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97" w:type="dxa"/>
          </w:tcPr>
          <w:p w14:paraId="55C918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10</w:t>
            </w:r>
          </w:p>
        </w:tc>
        <w:tc>
          <w:tcPr>
            <w:tcW w:w="4380" w:type="dxa"/>
          </w:tcPr>
          <w:p w14:paraId="4BE5EA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 xml:space="preserve"> Күөх хонуу для молодежи</w:t>
            </w:r>
          </w:p>
        </w:tc>
        <w:tc>
          <w:tcPr>
            <w:tcW w:w="1479" w:type="dxa"/>
          </w:tcPr>
          <w:p w14:paraId="4E5928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 февраля</w:t>
            </w:r>
          </w:p>
        </w:tc>
        <w:tc>
          <w:tcPr>
            <w:tcW w:w="1574" w:type="dxa"/>
          </w:tcPr>
          <w:p w14:paraId="4D7331EE">
            <w:pPr>
              <w:spacing w:after="0" w:line="240" w:lineRule="auto"/>
              <w:jc w:val="center"/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СКЦ</w:t>
            </w:r>
          </w:p>
        </w:tc>
        <w:tc>
          <w:tcPr>
            <w:tcW w:w="2360" w:type="dxa"/>
          </w:tcPr>
          <w:p w14:paraId="574F4E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sah-RU"/>
              </w:rPr>
              <w:t>специалисты</w:t>
            </w:r>
          </w:p>
        </w:tc>
      </w:tr>
      <w:tr w14:paraId="76D23A1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97" w:type="dxa"/>
          </w:tcPr>
          <w:p w14:paraId="724D45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11</w:t>
            </w:r>
          </w:p>
        </w:tc>
        <w:tc>
          <w:tcPr>
            <w:tcW w:w="4380" w:type="dxa"/>
          </w:tcPr>
          <w:p w14:paraId="197C2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Праздничная программа ко Дню защиты Отечества</w:t>
            </w:r>
          </w:p>
        </w:tc>
        <w:tc>
          <w:tcPr>
            <w:tcW w:w="1479" w:type="dxa"/>
          </w:tcPr>
          <w:p w14:paraId="4A292B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 февраля</w:t>
            </w:r>
          </w:p>
        </w:tc>
        <w:tc>
          <w:tcPr>
            <w:tcW w:w="1574" w:type="dxa"/>
          </w:tcPr>
          <w:p w14:paraId="2876EE00">
            <w:pPr>
              <w:spacing w:after="0" w:line="240" w:lineRule="auto"/>
              <w:jc w:val="center"/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СКЦ</w:t>
            </w:r>
          </w:p>
        </w:tc>
        <w:tc>
          <w:tcPr>
            <w:tcW w:w="2360" w:type="dxa"/>
          </w:tcPr>
          <w:p w14:paraId="75952C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sah-RU"/>
              </w:rPr>
              <w:t>специалисты</w:t>
            </w:r>
          </w:p>
        </w:tc>
      </w:tr>
      <w:tr w14:paraId="36A0D48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97" w:type="dxa"/>
          </w:tcPr>
          <w:p w14:paraId="7A0AE7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12</w:t>
            </w:r>
          </w:p>
        </w:tc>
        <w:tc>
          <w:tcPr>
            <w:tcW w:w="4380" w:type="dxa"/>
          </w:tcPr>
          <w:p w14:paraId="7AEE19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Улуустааҕы «Көтөллөр көмүс дорҕооннор»- дуэттар күрэхтэрэ</w:t>
            </w:r>
          </w:p>
        </w:tc>
        <w:tc>
          <w:tcPr>
            <w:tcW w:w="1479" w:type="dxa"/>
          </w:tcPr>
          <w:p w14:paraId="1B4C2B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 марта</w:t>
            </w:r>
          </w:p>
        </w:tc>
        <w:tc>
          <w:tcPr>
            <w:tcW w:w="1574" w:type="dxa"/>
          </w:tcPr>
          <w:p w14:paraId="54207545">
            <w:pPr>
              <w:spacing w:after="0" w:line="240" w:lineRule="auto"/>
              <w:jc w:val="center"/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СКЦ</w:t>
            </w:r>
          </w:p>
        </w:tc>
        <w:tc>
          <w:tcPr>
            <w:tcW w:w="2360" w:type="dxa"/>
          </w:tcPr>
          <w:p w14:paraId="7C3FCCC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sah-RU"/>
              </w:rPr>
              <w:t>специалисты</w:t>
            </w:r>
          </w:p>
        </w:tc>
      </w:tr>
      <w:tr w14:paraId="5A721FB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</w:tblPrEx>
        <w:tc>
          <w:tcPr>
            <w:tcW w:w="697" w:type="dxa"/>
          </w:tcPr>
          <w:p w14:paraId="530602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13</w:t>
            </w:r>
          </w:p>
        </w:tc>
        <w:tc>
          <w:tcPr>
            <w:tcW w:w="4380" w:type="dxa"/>
          </w:tcPr>
          <w:p w14:paraId="28A84D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“Көмүс сүүтүк”- нэһилиэк иистэнньэҥнэрин быыстапката</w:t>
            </w:r>
          </w:p>
        </w:tc>
        <w:tc>
          <w:tcPr>
            <w:tcW w:w="1479" w:type="dxa"/>
          </w:tcPr>
          <w:p w14:paraId="5BBD54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 марта</w:t>
            </w:r>
          </w:p>
        </w:tc>
        <w:tc>
          <w:tcPr>
            <w:tcW w:w="1574" w:type="dxa"/>
          </w:tcPr>
          <w:p w14:paraId="095E2C68">
            <w:pPr>
              <w:spacing w:after="0" w:line="240" w:lineRule="auto"/>
              <w:jc w:val="center"/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СКЦ</w:t>
            </w:r>
          </w:p>
        </w:tc>
        <w:tc>
          <w:tcPr>
            <w:tcW w:w="2360" w:type="dxa"/>
          </w:tcPr>
          <w:p w14:paraId="7CDA36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sah-RU"/>
              </w:rPr>
              <w:t>специалисты</w:t>
            </w:r>
          </w:p>
        </w:tc>
      </w:tr>
      <w:tr w14:paraId="3C982E5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97" w:type="dxa"/>
          </w:tcPr>
          <w:p w14:paraId="673868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14</w:t>
            </w:r>
          </w:p>
        </w:tc>
        <w:tc>
          <w:tcPr>
            <w:tcW w:w="4380" w:type="dxa"/>
          </w:tcPr>
          <w:p w14:paraId="7A1D5E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Праздничная программа</w:t>
            </w:r>
          </w:p>
          <w:p w14:paraId="53C131F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«Весенний букет», посв</w:t>
            </w:r>
            <w:r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ящ.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 Международному женскому дню</w:t>
            </w:r>
          </w:p>
        </w:tc>
        <w:tc>
          <w:tcPr>
            <w:tcW w:w="1479" w:type="dxa"/>
          </w:tcPr>
          <w:p w14:paraId="35A7D7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 марта</w:t>
            </w:r>
          </w:p>
        </w:tc>
        <w:tc>
          <w:tcPr>
            <w:tcW w:w="1574" w:type="dxa"/>
          </w:tcPr>
          <w:p w14:paraId="02FCAD9A">
            <w:pPr>
              <w:spacing w:after="0" w:line="240" w:lineRule="auto"/>
              <w:jc w:val="center"/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СКЦ</w:t>
            </w:r>
          </w:p>
        </w:tc>
        <w:tc>
          <w:tcPr>
            <w:tcW w:w="2360" w:type="dxa"/>
          </w:tcPr>
          <w:p w14:paraId="329C98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sah-RU"/>
              </w:rPr>
              <w:t>специалисты</w:t>
            </w:r>
          </w:p>
        </w:tc>
      </w:tr>
      <w:tr w14:paraId="7797DCC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97" w:type="dxa"/>
          </w:tcPr>
          <w:p w14:paraId="353750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 xml:space="preserve"> 15</w:t>
            </w:r>
          </w:p>
        </w:tc>
        <w:tc>
          <w:tcPr>
            <w:tcW w:w="4380" w:type="dxa"/>
          </w:tcPr>
          <w:p w14:paraId="675838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 xml:space="preserve">День юмора «То ли еще будет» </w:t>
            </w:r>
          </w:p>
        </w:tc>
        <w:tc>
          <w:tcPr>
            <w:tcW w:w="1479" w:type="dxa"/>
          </w:tcPr>
          <w:p w14:paraId="3E8CC8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апреля</w:t>
            </w:r>
            <w:r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 xml:space="preserve"> </w:t>
            </w:r>
          </w:p>
        </w:tc>
        <w:tc>
          <w:tcPr>
            <w:tcW w:w="1574" w:type="dxa"/>
          </w:tcPr>
          <w:p w14:paraId="3A06A903">
            <w:pPr>
              <w:spacing w:after="0" w:line="240" w:lineRule="auto"/>
              <w:jc w:val="center"/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СКЦ</w:t>
            </w:r>
          </w:p>
        </w:tc>
        <w:tc>
          <w:tcPr>
            <w:tcW w:w="2360" w:type="dxa"/>
          </w:tcPr>
          <w:p w14:paraId="2C8EA6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sah-RU"/>
              </w:rPr>
              <w:t>специалисты</w:t>
            </w:r>
          </w:p>
        </w:tc>
      </w:tr>
      <w:tr w14:paraId="36917BD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97" w:type="dxa"/>
          </w:tcPr>
          <w:p w14:paraId="6234CF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</w:p>
        </w:tc>
        <w:tc>
          <w:tcPr>
            <w:tcW w:w="4380" w:type="dxa"/>
          </w:tcPr>
          <w:p w14:paraId="1F027DF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Улусный конкурс «Байаан дьүрүскэн тыаһыгар уйдаран,эн ыллаа»</w:t>
            </w:r>
          </w:p>
        </w:tc>
        <w:tc>
          <w:tcPr>
            <w:tcW w:w="1479" w:type="dxa"/>
          </w:tcPr>
          <w:p w14:paraId="3DA74C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16 апреля</w:t>
            </w:r>
          </w:p>
        </w:tc>
        <w:tc>
          <w:tcPr>
            <w:tcW w:w="1574" w:type="dxa"/>
          </w:tcPr>
          <w:p w14:paraId="562596E2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val="sah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sah-RU"/>
              </w:rPr>
              <w:t>СКЦ</w:t>
            </w:r>
          </w:p>
        </w:tc>
        <w:tc>
          <w:tcPr>
            <w:tcW w:w="2360" w:type="dxa"/>
          </w:tcPr>
          <w:p w14:paraId="7B1A2F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sah-RU"/>
              </w:rPr>
              <w:t>специалисты</w:t>
            </w:r>
          </w:p>
        </w:tc>
      </w:tr>
      <w:tr w14:paraId="14E242D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97" w:type="dxa"/>
          </w:tcPr>
          <w:p w14:paraId="17FE17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16</w:t>
            </w:r>
          </w:p>
        </w:tc>
        <w:tc>
          <w:tcPr>
            <w:tcW w:w="4380" w:type="dxa"/>
          </w:tcPr>
          <w:p w14:paraId="09D306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 xml:space="preserve">Квест игра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«Тайны Якутии»</w:t>
            </w:r>
          </w:p>
        </w:tc>
        <w:tc>
          <w:tcPr>
            <w:tcW w:w="1479" w:type="dxa"/>
          </w:tcPr>
          <w:p w14:paraId="7FAD53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 марта</w:t>
            </w:r>
          </w:p>
        </w:tc>
        <w:tc>
          <w:tcPr>
            <w:tcW w:w="1574" w:type="dxa"/>
          </w:tcPr>
          <w:p w14:paraId="37742674">
            <w:pPr>
              <w:spacing w:after="0" w:line="240" w:lineRule="auto"/>
              <w:jc w:val="center"/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СКЦ</w:t>
            </w:r>
          </w:p>
        </w:tc>
        <w:tc>
          <w:tcPr>
            <w:tcW w:w="2360" w:type="dxa"/>
          </w:tcPr>
          <w:p w14:paraId="7DF401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sah-RU"/>
              </w:rPr>
              <w:t>специалисты</w:t>
            </w:r>
          </w:p>
        </w:tc>
      </w:tr>
      <w:tr w14:paraId="2A82089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97" w:type="dxa"/>
          </w:tcPr>
          <w:p w14:paraId="472BB6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17</w:t>
            </w:r>
          </w:p>
        </w:tc>
        <w:tc>
          <w:tcPr>
            <w:tcW w:w="4380" w:type="dxa"/>
            <w:vAlign w:val="center"/>
          </w:tcPr>
          <w:p w14:paraId="730FEDB8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val="sah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«Уруйдаа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sah-RU"/>
              </w:rPr>
              <w:t>ҥ үлэ киһитин”- конкурс</w:t>
            </w:r>
          </w:p>
        </w:tc>
        <w:tc>
          <w:tcPr>
            <w:tcW w:w="1479" w:type="dxa"/>
            <w:vAlign w:val="center"/>
          </w:tcPr>
          <w:p w14:paraId="451FAE98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1 мая</w:t>
            </w:r>
          </w:p>
        </w:tc>
        <w:tc>
          <w:tcPr>
            <w:tcW w:w="1574" w:type="dxa"/>
          </w:tcPr>
          <w:p w14:paraId="6B79D5B5">
            <w:pPr>
              <w:spacing w:after="0" w:line="240" w:lineRule="auto"/>
              <w:jc w:val="center"/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СКЦ</w:t>
            </w:r>
          </w:p>
        </w:tc>
        <w:tc>
          <w:tcPr>
            <w:tcW w:w="2360" w:type="dxa"/>
          </w:tcPr>
          <w:p w14:paraId="3C086E7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sah-RU"/>
              </w:rPr>
              <w:t>специалисты</w:t>
            </w:r>
          </w:p>
        </w:tc>
      </w:tr>
      <w:tr w14:paraId="31CE848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97" w:type="dxa"/>
          </w:tcPr>
          <w:p w14:paraId="5991833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18</w:t>
            </w:r>
          </w:p>
        </w:tc>
        <w:tc>
          <w:tcPr>
            <w:tcW w:w="4380" w:type="dxa"/>
            <w:vAlign w:val="center"/>
          </w:tcPr>
          <w:p w14:paraId="3E64C64D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Торжественная  встреча, посвященная  80-летию Дня Победы в Великой Отечественной войне</w:t>
            </w:r>
          </w:p>
        </w:tc>
        <w:tc>
          <w:tcPr>
            <w:tcW w:w="1479" w:type="dxa"/>
            <w:vAlign w:val="center"/>
          </w:tcPr>
          <w:p w14:paraId="3B185D93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9 мая</w:t>
            </w:r>
          </w:p>
        </w:tc>
        <w:tc>
          <w:tcPr>
            <w:tcW w:w="1574" w:type="dxa"/>
          </w:tcPr>
          <w:p w14:paraId="30CAB5EE">
            <w:pPr>
              <w:spacing w:after="0" w:line="240" w:lineRule="auto"/>
              <w:jc w:val="center"/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СКЦ</w:t>
            </w:r>
          </w:p>
        </w:tc>
        <w:tc>
          <w:tcPr>
            <w:tcW w:w="2360" w:type="dxa"/>
          </w:tcPr>
          <w:p w14:paraId="6BB24A0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sah-RU"/>
              </w:rPr>
              <w:t>специалисты</w:t>
            </w:r>
          </w:p>
        </w:tc>
      </w:tr>
      <w:tr w14:paraId="6FB470D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97" w:type="dxa"/>
          </w:tcPr>
          <w:p w14:paraId="5ABDD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19</w:t>
            </w:r>
          </w:p>
        </w:tc>
        <w:tc>
          <w:tcPr>
            <w:tcW w:w="4380" w:type="dxa"/>
            <w:vAlign w:val="center"/>
          </w:tcPr>
          <w:p w14:paraId="410E5AC0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Праздничный концерт  ко Дню  предпринимателя</w:t>
            </w:r>
          </w:p>
        </w:tc>
        <w:tc>
          <w:tcPr>
            <w:tcW w:w="1479" w:type="dxa"/>
            <w:vAlign w:val="center"/>
          </w:tcPr>
          <w:p w14:paraId="5EBC47B2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24 мая</w:t>
            </w:r>
          </w:p>
        </w:tc>
        <w:tc>
          <w:tcPr>
            <w:tcW w:w="1574" w:type="dxa"/>
          </w:tcPr>
          <w:p w14:paraId="78177098">
            <w:pPr>
              <w:spacing w:after="0" w:line="240" w:lineRule="auto"/>
              <w:jc w:val="center"/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СКЦ</w:t>
            </w:r>
          </w:p>
        </w:tc>
        <w:tc>
          <w:tcPr>
            <w:tcW w:w="2360" w:type="dxa"/>
          </w:tcPr>
          <w:p w14:paraId="36477DDE">
            <w:pPr>
              <w:spacing w:after="0" w:line="240" w:lineRule="auto"/>
              <w:jc w:val="both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sah-RU"/>
              </w:rPr>
              <w:t>специалисты</w:t>
            </w:r>
          </w:p>
        </w:tc>
      </w:tr>
      <w:tr w14:paraId="7731B64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97" w:type="dxa"/>
          </w:tcPr>
          <w:p w14:paraId="785A7F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20</w:t>
            </w:r>
          </w:p>
        </w:tc>
        <w:tc>
          <w:tcPr>
            <w:tcW w:w="4380" w:type="dxa"/>
          </w:tcPr>
          <w:p w14:paraId="42CC4C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Наслежный фотоконкурс</w:t>
            </w:r>
          </w:p>
          <w:p w14:paraId="328DEB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«Вместе – мы сила»</w:t>
            </w:r>
          </w:p>
        </w:tc>
        <w:tc>
          <w:tcPr>
            <w:tcW w:w="1479" w:type="dxa"/>
          </w:tcPr>
          <w:p w14:paraId="099F05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Май- октябрь</w:t>
            </w:r>
          </w:p>
        </w:tc>
        <w:tc>
          <w:tcPr>
            <w:tcW w:w="1574" w:type="dxa"/>
          </w:tcPr>
          <w:p w14:paraId="3496ABE0">
            <w:pPr>
              <w:spacing w:after="0" w:line="240" w:lineRule="auto"/>
              <w:jc w:val="center"/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СКЦ</w:t>
            </w:r>
          </w:p>
        </w:tc>
        <w:tc>
          <w:tcPr>
            <w:tcW w:w="2360" w:type="dxa"/>
          </w:tcPr>
          <w:p w14:paraId="134C750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sah-RU"/>
              </w:rPr>
              <w:t>специалисты</w:t>
            </w:r>
          </w:p>
        </w:tc>
      </w:tr>
      <w:tr w14:paraId="0B4C026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97" w:type="dxa"/>
          </w:tcPr>
          <w:p w14:paraId="49299E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21</w:t>
            </w:r>
          </w:p>
        </w:tc>
        <w:tc>
          <w:tcPr>
            <w:tcW w:w="4380" w:type="dxa"/>
          </w:tcPr>
          <w:p w14:paraId="5C9F3D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Праздничная программа ко Дню Защиты детей </w:t>
            </w:r>
          </w:p>
        </w:tc>
        <w:tc>
          <w:tcPr>
            <w:tcW w:w="1479" w:type="dxa"/>
          </w:tcPr>
          <w:p w14:paraId="6404F0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июня</w:t>
            </w:r>
          </w:p>
        </w:tc>
        <w:tc>
          <w:tcPr>
            <w:tcW w:w="1574" w:type="dxa"/>
          </w:tcPr>
          <w:p w14:paraId="2C9B2B2F">
            <w:pPr>
              <w:spacing w:after="0" w:line="240" w:lineRule="auto"/>
              <w:jc w:val="center"/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СКЦ</w:t>
            </w:r>
          </w:p>
        </w:tc>
        <w:tc>
          <w:tcPr>
            <w:tcW w:w="2360" w:type="dxa"/>
          </w:tcPr>
          <w:p w14:paraId="57D46C4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sah-RU"/>
              </w:rPr>
              <w:t>специалисты</w:t>
            </w:r>
          </w:p>
        </w:tc>
      </w:tr>
      <w:tr w14:paraId="3916BF0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97" w:type="dxa"/>
          </w:tcPr>
          <w:p w14:paraId="7E05960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sah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sah-RU"/>
              </w:rPr>
              <w:t>22</w:t>
            </w:r>
          </w:p>
        </w:tc>
        <w:tc>
          <w:tcPr>
            <w:tcW w:w="4380" w:type="dxa"/>
          </w:tcPr>
          <w:p w14:paraId="3759EF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Национальный праздник Ысыах  «Улуу Тунах Ы</w:t>
            </w:r>
            <w:r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һыах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</w:p>
        </w:tc>
        <w:tc>
          <w:tcPr>
            <w:tcW w:w="1479" w:type="dxa"/>
          </w:tcPr>
          <w:p w14:paraId="103E25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18.июня</w:t>
            </w:r>
          </w:p>
        </w:tc>
        <w:tc>
          <w:tcPr>
            <w:tcW w:w="1574" w:type="dxa"/>
          </w:tcPr>
          <w:p w14:paraId="3B3478FB">
            <w:pPr>
              <w:spacing w:after="0" w:line="240" w:lineRule="auto"/>
              <w:jc w:val="center"/>
              <w:rPr>
                <w:b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  <w:t>СКЦ</w:t>
            </w:r>
          </w:p>
        </w:tc>
        <w:tc>
          <w:tcPr>
            <w:tcW w:w="2360" w:type="dxa"/>
          </w:tcPr>
          <w:p w14:paraId="6712035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sah-RU"/>
              </w:rPr>
              <w:t>специалисты</w:t>
            </w:r>
          </w:p>
        </w:tc>
      </w:tr>
      <w:tr w14:paraId="1C86A2A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97" w:type="dxa"/>
          </w:tcPr>
          <w:p w14:paraId="38AB3F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23</w:t>
            </w:r>
          </w:p>
        </w:tc>
        <w:tc>
          <w:tcPr>
            <w:tcW w:w="4380" w:type="dxa"/>
          </w:tcPr>
          <w:p w14:paraId="1CB557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Фестиваль творчества ветеранов «Золотая осень»</w:t>
            </w:r>
          </w:p>
        </w:tc>
        <w:tc>
          <w:tcPr>
            <w:tcW w:w="1479" w:type="dxa"/>
          </w:tcPr>
          <w:p w14:paraId="73DABF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сентябрь</w:t>
            </w:r>
          </w:p>
        </w:tc>
        <w:tc>
          <w:tcPr>
            <w:tcW w:w="1574" w:type="dxa"/>
          </w:tcPr>
          <w:p w14:paraId="29DF8028">
            <w:pPr>
              <w:spacing w:after="0" w:line="240" w:lineRule="auto"/>
              <w:jc w:val="center"/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СКЦ</w:t>
            </w:r>
          </w:p>
        </w:tc>
        <w:tc>
          <w:tcPr>
            <w:tcW w:w="2360" w:type="dxa"/>
          </w:tcPr>
          <w:p w14:paraId="7E4447E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sah-RU"/>
              </w:rPr>
              <w:t>специалисты</w:t>
            </w:r>
          </w:p>
        </w:tc>
      </w:tr>
      <w:tr w14:paraId="493D496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97" w:type="dxa"/>
          </w:tcPr>
          <w:p w14:paraId="741A12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24</w:t>
            </w:r>
          </w:p>
        </w:tc>
        <w:tc>
          <w:tcPr>
            <w:tcW w:w="4380" w:type="dxa"/>
            <w:vAlign w:val="center"/>
          </w:tcPr>
          <w:p w14:paraId="7C9EA112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Открытие сезона </w:t>
            </w:r>
          </w:p>
          <w:p w14:paraId="274B0097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«Ыра санаа кырдалынан» театрализованный концерт</w:t>
            </w:r>
          </w:p>
        </w:tc>
        <w:tc>
          <w:tcPr>
            <w:tcW w:w="1479" w:type="dxa"/>
            <w:vAlign w:val="center"/>
          </w:tcPr>
          <w:p w14:paraId="03626C03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11 октября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sah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br w:type="textWrapping"/>
            </w:r>
          </w:p>
        </w:tc>
        <w:tc>
          <w:tcPr>
            <w:tcW w:w="1574" w:type="dxa"/>
          </w:tcPr>
          <w:p w14:paraId="71D669AE">
            <w:pPr>
              <w:spacing w:after="0" w:line="240" w:lineRule="auto"/>
              <w:jc w:val="center"/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СКЦ</w:t>
            </w:r>
          </w:p>
        </w:tc>
        <w:tc>
          <w:tcPr>
            <w:tcW w:w="2360" w:type="dxa"/>
          </w:tcPr>
          <w:p w14:paraId="49A13A10">
            <w:pPr>
              <w:spacing w:after="0" w:line="240" w:lineRule="auto"/>
              <w:jc w:val="both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sah-RU"/>
              </w:rPr>
              <w:t>специалисты</w:t>
            </w:r>
          </w:p>
        </w:tc>
      </w:tr>
      <w:tr w14:paraId="19EE1BA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97" w:type="dxa"/>
          </w:tcPr>
          <w:p w14:paraId="4F3613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25</w:t>
            </w:r>
          </w:p>
        </w:tc>
        <w:tc>
          <w:tcPr>
            <w:tcW w:w="4380" w:type="dxa"/>
          </w:tcPr>
          <w:p w14:paraId="6204D5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79" w:type="dxa"/>
          </w:tcPr>
          <w:p w14:paraId="6E819E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4" w:type="dxa"/>
          </w:tcPr>
          <w:p w14:paraId="7DA870E6">
            <w:pPr>
              <w:spacing w:after="0" w:line="240" w:lineRule="auto"/>
              <w:jc w:val="center"/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СКЦ</w:t>
            </w:r>
          </w:p>
        </w:tc>
        <w:tc>
          <w:tcPr>
            <w:tcW w:w="2360" w:type="dxa"/>
          </w:tcPr>
          <w:p w14:paraId="420020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sah-RU"/>
              </w:rPr>
              <w:t>специалисты</w:t>
            </w:r>
          </w:p>
        </w:tc>
      </w:tr>
      <w:tr w14:paraId="186C35D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97" w:type="dxa"/>
          </w:tcPr>
          <w:p w14:paraId="5EA728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26</w:t>
            </w:r>
          </w:p>
        </w:tc>
        <w:tc>
          <w:tcPr>
            <w:tcW w:w="4380" w:type="dxa"/>
          </w:tcPr>
          <w:p w14:paraId="4DCBE8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79" w:type="dxa"/>
          </w:tcPr>
          <w:p w14:paraId="22AF5E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4" w:type="dxa"/>
          </w:tcPr>
          <w:p w14:paraId="3CD6FBF5">
            <w:pPr>
              <w:spacing w:after="0" w:line="240" w:lineRule="auto"/>
              <w:jc w:val="center"/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СКЦ</w:t>
            </w:r>
          </w:p>
        </w:tc>
        <w:tc>
          <w:tcPr>
            <w:tcW w:w="2360" w:type="dxa"/>
          </w:tcPr>
          <w:p w14:paraId="1E8CBE4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sah-RU"/>
              </w:rPr>
              <w:t>специалисты</w:t>
            </w:r>
          </w:p>
        </w:tc>
      </w:tr>
      <w:tr w14:paraId="40E6D18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97" w:type="dxa"/>
          </w:tcPr>
          <w:p w14:paraId="0A5AF5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27</w:t>
            </w:r>
          </w:p>
        </w:tc>
        <w:tc>
          <w:tcPr>
            <w:tcW w:w="4380" w:type="dxa"/>
            <w:vAlign w:val="center"/>
          </w:tcPr>
          <w:p w14:paraId="5E93268F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Фестиваль национальных культур   </w:t>
            </w:r>
          </w:p>
          <w:p w14:paraId="4E3B2B4B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  <w:t>«Россия – наш единый дом»</w:t>
            </w:r>
          </w:p>
        </w:tc>
        <w:tc>
          <w:tcPr>
            <w:tcW w:w="1479" w:type="dxa"/>
            <w:vAlign w:val="center"/>
          </w:tcPr>
          <w:p w14:paraId="4EF8B2F0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574" w:type="dxa"/>
          </w:tcPr>
          <w:p w14:paraId="35F58119">
            <w:pPr>
              <w:spacing w:after="0" w:line="240" w:lineRule="auto"/>
              <w:jc w:val="center"/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СКЦ</w:t>
            </w:r>
          </w:p>
        </w:tc>
        <w:tc>
          <w:tcPr>
            <w:tcW w:w="2360" w:type="dxa"/>
          </w:tcPr>
          <w:p w14:paraId="266662BE">
            <w:pPr>
              <w:spacing w:after="0" w:line="240" w:lineRule="auto"/>
              <w:jc w:val="both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sah-RU"/>
              </w:rPr>
              <w:t>специалисты</w:t>
            </w:r>
          </w:p>
        </w:tc>
      </w:tr>
      <w:tr w14:paraId="510EC17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97" w:type="dxa"/>
          </w:tcPr>
          <w:p w14:paraId="72007B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28</w:t>
            </w:r>
          </w:p>
        </w:tc>
        <w:tc>
          <w:tcPr>
            <w:tcW w:w="4380" w:type="dxa"/>
            <w:vAlign w:val="center"/>
          </w:tcPr>
          <w:p w14:paraId="1781B54E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Цикл концертов в День Матери</w:t>
            </w:r>
          </w:p>
        </w:tc>
        <w:tc>
          <w:tcPr>
            <w:tcW w:w="1479" w:type="dxa"/>
            <w:vAlign w:val="center"/>
          </w:tcPr>
          <w:p w14:paraId="661529E8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Октябрь-ноябрь</w:t>
            </w:r>
          </w:p>
        </w:tc>
        <w:tc>
          <w:tcPr>
            <w:tcW w:w="1574" w:type="dxa"/>
          </w:tcPr>
          <w:p w14:paraId="54F588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0" w:type="dxa"/>
          </w:tcPr>
          <w:p w14:paraId="6A8024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sah-RU"/>
              </w:rPr>
              <w:t>специалисты</w:t>
            </w:r>
          </w:p>
        </w:tc>
      </w:tr>
      <w:tr w14:paraId="09E5887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97" w:type="dxa"/>
          </w:tcPr>
          <w:p w14:paraId="3E2041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29</w:t>
            </w:r>
          </w:p>
        </w:tc>
        <w:tc>
          <w:tcPr>
            <w:tcW w:w="4380" w:type="dxa"/>
            <w:vAlign w:val="center"/>
          </w:tcPr>
          <w:p w14:paraId="76818F34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sah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  <w:t xml:space="preserve">День </w:t>
            </w:r>
            <w:r>
              <w:rPr>
                <w:rFonts w:ascii="Times New Roman" w:hAnsi="Times New Roman" w:eastAsia="Times New Roman" w:cs="Times New Roman"/>
                <w:b/>
                <w:i/>
                <w:sz w:val="24"/>
                <w:szCs w:val="24"/>
              </w:rPr>
              <w:t>СЕЛА</w:t>
            </w:r>
            <w:r>
              <w:rPr>
                <w:rFonts w:ascii="Times New Roman" w:hAnsi="Times New Roman" w:eastAsia="Times New Roman" w:cs="Times New Roman"/>
                <w:b/>
                <w:i/>
                <w:sz w:val="24"/>
                <w:szCs w:val="24"/>
                <w:lang w:val="sah-RU"/>
              </w:rPr>
              <w:t xml:space="preserve"> </w:t>
            </w:r>
          </w:p>
        </w:tc>
        <w:tc>
          <w:tcPr>
            <w:tcW w:w="1479" w:type="dxa"/>
            <w:vAlign w:val="center"/>
          </w:tcPr>
          <w:p w14:paraId="635FAB0F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574" w:type="dxa"/>
          </w:tcPr>
          <w:p w14:paraId="68325150">
            <w:pPr>
              <w:spacing w:after="0" w:line="240" w:lineRule="auto"/>
              <w:jc w:val="center"/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СКЦ</w:t>
            </w:r>
          </w:p>
        </w:tc>
        <w:tc>
          <w:tcPr>
            <w:tcW w:w="2360" w:type="dxa"/>
          </w:tcPr>
          <w:p w14:paraId="6D66555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sah-RU"/>
              </w:rPr>
              <w:t>специалисты</w:t>
            </w:r>
          </w:p>
        </w:tc>
      </w:tr>
      <w:tr w14:paraId="6E72AE6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</w:tblPrEx>
        <w:tc>
          <w:tcPr>
            <w:tcW w:w="697" w:type="dxa"/>
          </w:tcPr>
          <w:p w14:paraId="45B0C8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30</w:t>
            </w:r>
          </w:p>
        </w:tc>
        <w:tc>
          <w:tcPr>
            <w:tcW w:w="4380" w:type="dxa"/>
          </w:tcPr>
          <w:p w14:paraId="2A15E6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Наслежный фестиваль  (постановка пьес по произведениям великих местных писателей)</w:t>
            </w:r>
          </w:p>
        </w:tc>
        <w:tc>
          <w:tcPr>
            <w:tcW w:w="1479" w:type="dxa"/>
          </w:tcPr>
          <w:p w14:paraId="252E1E2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начале декабря</w:t>
            </w:r>
          </w:p>
        </w:tc>
        <w:tc>
          <w:tcPr>
            <w:tcW w:w="1574" w:type="dxa"/>
          </w:tcPr>
          <w:p w14:paraId="7547AB43">
            <w:pPr>
              <w:spacing w:after="0" w:line="240" w:lineRule="auto"/>
              <w:jc w:val="center"/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СКЦ</w:t>
            </w:r>
          </w:p>
        </w:tc>
        <w:tc>
          <w:tcPr>
            <w:tcW w:w="2360" w:type="dxa"/>
          </w:tcPr>
          <w:p w14:paraId="5982152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sah-RU"/>
              </w:rPr>
              <w:t>специалисты</w:t>
            </w:r>
          </w:p>
        </w:tc>
      </w:tr>
      <w:tr w14:paraId="092B026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</w:tblPrEx>
        <w:tc>
          <w:tcPr>
            <w:tcW w:w="697" w:type="dxa"/>
          </w:tcPr>
          <w:p w14:paraId="409A27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31</w:t>
            </w:r>
          </w:p>
        </w:tc>
        <w:tc>
          <w:tcPr>
            <w:tcW w:w="4380" w:type="dxa"/>
          </w:tcPr>
          <w:p w14:paraId="74EED6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Детский наслежный утренник               «Алиса в стране чудес»</w:t>
            </w:r>
          </w:p>
        </w:tc>
        <w:tc>
          <w:tcPr>
            <w:tcW w:w="1479" w:type="dxa"/>
            <w:vMerge w:val="restart"/>
          </w:tcPr>
          <w:p w14:paraId="099C61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574" w:type="dxa"/>
            <w:vMerge w:val="restart"/>
          </w:tcPr>
          <w:p w14:paraId="4F5F1370">
            <w:pPr>
              <w:spacing w:after="0" w:line="240" w:lineRule="auto"/>
              <w:jc w:val="center"/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СКЦ</w:t>
            </w:r>
          </w:p>
        </w:tc>
        <w:tc>
          <w:tcPr>
            <w:tcW w:w="2360" w:type="dxa"/>
            <w:vMerge w:val="restart"/>
          </w:tcPr>
          <w:p w14:paraId="0D797FD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sah-RU"/>
              </w:rPr>
              <w:t>специалисты</w:t>
            </w:r>
          </w:p>
        </w:tc>
      </w:tr>
      <w:tr w14:paraId="05F2FB6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97" w:type="dxa"/>
          </w:tcPr>
          <w:p w14:paraId="5207D6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32</w:t>
            </w:r>
          </w:p>
        </w:tc>
        <w:tc>
          <w:tcPr>
            <w:tcW w:w="4380" w:type="dxa"/>
          </w:tcPr>
          <w:p w14:paraId="11CEF9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Большой праздничный детский концерт «Синяя птица»   (платно)</w:t>
            </w:r>
          </w:p>
        </w:tc>
        <w:tc>
          <w:tcPr>
            <w:tcW w:w="1479" w:type="dxa"/>
            <w:vMerge w:val="continue"/>
          </w:tcPr>
          <w:p w14:paraId="4C3660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4" w:type="dxa"/>
            <w:vMerge w:val="continue"/>
          </w:tcPr>
          <w:p w14:paraId="5D19B4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</w:tc>
        <w:tc>
          <w:tcPr>
            <w:tcW w:w="2360" w:type="dxa"/>
            <w:vMerge w:val="continue"/>
          </w:tcPr>
          <w:p w14:paraId="3E1D528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</w:tc>
      </w:tr>
      <w:tr w14:paraId="1F0E978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</w:tblPrEx>
        <w:tc>
          <w:tcPr>
            <w:tcW w:w="697" w:type="dxa"/>
          </w:tcPr>
          <w:p w14:paraId="55A35E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33</w:t>
            </w:r>
          </w:p>
        </w:tc>
        <w:tc>
          <w:tcPr>
            <w:tcW w:w="4380" w:type="dxa"/>
          </w:tcPr>
          <w:p w14:paraId="77699A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Развлекательная шоу-программа       «ШОУ БЛЕСК»</w:t>
            </w:r>
          </w:p>
        </w:tc>
        <w:tc>
          <w:tcPr>
            <w:tcW w:w="1479" w:type="dxa"/>
          </w:tcPr>
          <w:p w14:paraId="294FFE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574" w:type="dxa"/>
          </w:tcPr>
          <w:p w14:paraId="7CE00EEE">
            <w:pPr>
              <w:spacing w:after="0" w:line="240" w:lineRule="auto"/>
              <w:jc w:val="center"/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СКЦ</w:t>
            </w:r>
          </w:p>
        </w:tc>
        <w:tc>
          <w:tcPr>
            <w:tcW w:w="2360" w:type="dxa"/>
          </w:tcPr>
          <w:p w14:paraId="3AA9CC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sah-RU"/>
              </w:rPr>
              <w:t>специалисты</w:t>
            </w:r>
          </w:p>
        </w:tc>
      </w:tr>
    </w:tbl>
    <w:p w14:paraId="0DD83126">
      <w:pPr>
        <w:spacing w:after="0" w:line="240" w:lineRule="auto"/>
        <w:jc w:val="both"/>
        <w:textAlignment w:val="baseline"/>
        <w:rPr>
          <w:rFonts w:ascii="Times New Roman" w:hAnsi="Times New Roman" w:eastAsia="Times New Roman" w:cs="Times New Roman"/>
          <w:b/>
          <w:bCs/>
          <w:sz w:val="24"/>
          <w:szCs w:val="24"/>
          <w:u w:val="single"/>
        </w:rPr>
      </w:pPr>
    </w:p>
    <w:p w14:paraId="39E23222">
      <w:pPr>
        <w:spacing w:after="0" w:line="240" w:lineRule="auto"/>
        <w:jc w:val="center"/>
        <w:textAlignment w:val="baseline"/>
        <w:rPr>
          <w:rFonts w:ascii="Times New Roman" w:hAnsi="Times New Roman" w:eastAsia="Times New Roman" w:cs="Times New Roman"/>
          <w:b/>
          <w:bCs/>
          <w:sz w:val="24"/>
          <w:szCs w:val="24"/>
          <w:u w:val="single"/>
        </w:rPr>
      </w:pPr>
    </w:p>
    <w:p w14:paraId="35AA0616">
      <w:pPr>
        <w:spacing w:after="0" w:line="240" w:lineRule="auto"/>
        <w:jc w:val="center"/>
        <w:textAlignment w:val="baseline"/>
        <w:rPr>
          <w:rFonts w:ascii="Times New Roman" w:hAnsi="Times New Roman" w:eastAsia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eastAsia="Times New Roman" w:cs="Times New Roman"/>
          <w:b/>
          <w:bCs/>
          <w:sz w:val="24"/>
          <w:szCs w:val="24"/>
          <w:u w:val="single"/>
        </w:rPr>
        <w:t>2.1.6.</w:t>
      </w:r>
      <w:r>
        <w:rPr>
          <w:rFonts w:ascii="Times New Roman" w:hAnsi="Times New Roman" w:eastAsia="Times New Roman" w:cs="Times New Roman"/>
          <w:b/>
          <w:bCs/>
          <w:sz w:val="24"/>
          <w:szCs w:val="24"/>
          <w:u w:val="single"/>
          <w:lang w:val="sah-RU"/>
        </w:rPr>
        <w:t xml:space="preserve"> </w:t>
      </w:r>
      <w:r>
        <w:rPr>
          <w:rFonts w:ascii="Times New Roman" w:hAnsi="Times New Roman" w:eastAsia="Times New Roman" w:cs="Times New Roman"/>
          <w:b/>
          <w:bCs/>
          <w:sz w:val="24"/>
          <w:szCs w:val="24"/>
          <w:u w:val="single"/>
        </w:rPr>
        <w:t>Концертная деятельность</w:t>
      </w:r>
    </w:p>
    <w:p w14:paraId="56B85B9F">
      <w:pPr>
        <w:spacing w:after="0" w:line="240" w:lineRule="auto"/>
        <w:jc w:val="center"/>
        <w:textAlignment w:val="baseline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 w:type="textWrapping"/>
      </w:r>
    </w:p>
    <w:tbl>
      <w:tblPr>
        <w:tblStyle w:val="13"/>
        <w:tblW w:w="10519" w:type="dxa"/>
        <w:tblInd w:w="-743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57"/>
        <w:gridCol w:w="4434"/>
        <w:gridCol w:w="1559"/>
        <w:gridCol w:w="1701"/>
        <w:gridCol w:w="2268"/>
      </w:tblGrid>
      <w:tr w14:paraId="3553A85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57" w:type="dxa"/>
            <w:vAlign w:val="center"/>
          </w:tcPr>
          <w:p w14:paraId="799FD699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4434" w:type="dxa"/>
            <w:vAlign w:val="center"/>
          </w:tcPr>
          <w:p w14:paraId="03F8A4BF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  <w:t>Наименования</w:t>
            </w:r>
          </w:p>
        </w:tc>
        <w:tc>
          <w:tcPr>
            <w:tcW w:w="1559" w:type="dxa"/>
            <w:vAlign w:val="center"/>
          </w:tcPr>
          <w:p w14:paraId="74D4DBEC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  <w:t>Дата проведения</w:t>
            </w:r>
          </w:p>
        </w:tc>
        <w:tc>
          <w:tcPr>
            <w:tcW w:w="1701" w:type="dxa"/>
            <w:vAlign w:val="center"/>
          </w:tcPr>
          <w:p w14:paraId="2505D0D7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  <w:t>Место проведения</w:t>
            </w:r>
          </w:p>
        </w:tc>
        <w:tc>
          <w:tcPr>
            <w:tcW w:w="2268" w:type="dxa"/>
            <w:vAlign w:val="center"/>
          </w:tcPr>
          <w:p w14:paraId="6B29955B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  <w:t>ответственный</w:t>
            </w:r>
          </w:p>
        </w:tc>
      </w:tr>
      <w:tr w14:paraId="06D72EF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57" w:type="dxa"/>
            <w:vAlign w:val="center"/>
          </w:tcPr>
          <w:p w14:paraId="656CE066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bCs/>
                <w:sz w:val="24"/>
                <w:szCs w:val="24"/>
                <w:lang w:val="sah-RU"/>
              </w:rPr>
            </w:pP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  <w:lang w:val="sah-RU"/>
              </w:rPr>
              <w:t>1</w:t>
            </w:r>
          </w:p>
        </w:tc>
        <w:tc>
          <w:tcPr>
            <w:tcW w:w="4434" w:type="dxa"/>
          </w:tcPr>
          <w:p w14:paraId="1CE99301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  <w:t>«Рождественская ночь»</w:t>
            </w:r>
          </w:p>
        </w:tc>
        <w:tc>
          <w:tcPr>
            <w:tcW w:w="1559" w:type="dxa"/>
          </w:tcPr>
          <w:p w14:paraId="47B9610F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  <w:t>07.01.</w:t>
            </w:r>
          </w:p>
        </w:tc>
        <w:tc>
          <w:tcPr>
            <w:tcW w:w="1701" w:type="dxa"/>
          </w:tcPr>
          <w:p w14:paraId="2DCD522B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  <w:t>СКЦ</w:t>
            </w:r>
          </w:p>
        </w:tc>
        <w:tc>
          <w:tcPr>
            <w:tcW w:w="2268" w:type="dxa"/>
          </w:tcPr>
          <w:p w14:paraId="38D60DAB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sah-RU"/>
              </w:rPr>
              <w:t>специалисты</w:t>
            </w:r>
          </w:p>
        </w:tc>
      </w:tr>
      <w:tr w14:paraId="36C6D9D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</w:tblPrEx>
        <w:tc>
          <w:tcPr>
            <w:tcW w:w="557" w:type="dxa"/>
            <w:vAlign w:val="center"/>
          </w:tcPr>
          <w:p w14:paraId="08327FE6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bCs/>
                <w:sz w:val="24"/>
                <w:szCs w:val="24"/>
                <w:lang w:val="sah-RU"/>
              </w:rPr>
            </w:pP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  <w:lang w:val="sah-RU"/>
              </w:rPr>
              <w:t>2</w:t>
            </w:r>
          </w:p>
        </w:tc>
        <w:tc>
          <w:tcPr>
            <w:tcW w:w="4434" w:type="dxa"/>
          </w:tcPr>
          <w:p w14:paraId="146141D2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Открытие Года </w:t>
            </w:r>
          </w:p>
        </w:tc>
        <w:tc>
          <w:tcPr>
            <w:tcW w:w="1559" w:type="dxa"/>
            <w:vAlign w:val="center"/>
          </w:tcPr>
          <w:p w14:paraId="7226CFA8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19.01.</w:t>
            </w:r>
          </w:p>
        </w:tc>
        <w:tc>
          <w:tcPr>
            <w:tcW w:w="1701" w:type="dxa"/>
          </w:tcPr>
          <w:p w14:paraId="55F94CFA">
            <w:pPr>
              <w:spacing w:after="0" w:line="240" w:lineRule="auto"/>
              <w:jc w:val="center"/>
            </w:pP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  <w:t>СКЦ</w:t>
            </w:r>
          </w:p>
        </w:tc>
        <w:tc>
          <w:tcPr>
            <w:tcW w:w="2268" w:type="dxa"/>
          </w:tcPr>
          <w:p w14:paraId="580AF0DB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sah-RU"/>
              </w:rPr>
              <w:t>специалисты</w:t>
            </w:r>
          </w:p>
        </w:tc>
      </w:tr>
      <w:tr w14:paraId="42CB920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57" w:type="dxa"/>
            <w:vAlign w:val="center"/>
          </w:tcPr>
          <w:p w14:paraId="059F4C72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val="sah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sah-RU"/>
              </w:rPr>
              <w:t>3</w:t>
            </w:r>
          </w:p>
        </w:tc>
        <w:tc>
          <w:tcPr>
            <w:tcW w:w="4434" w:type="dxa"/>
            <w:vAlign w:val="center"/>
          </w:tcPr>
          <w:p w14:paraId="4B446E41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Праздничный концерт ко Дню защитника Отечества</w:t>
            </w:r>
          </w:p>
        </w:tc>
        <w:tc>
          <w:tcPr>
            <w:tcW w:w="1559" w:type="dxa"/>
            <w:vAlign w:val="center"/>
          </w:tcPr>
          <w:p w14:paraId="1B46A056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23 февраля</w:t>
            </w:r>
          </w:p>
        </w:tc>
        <w:tc>
          <w:tcPr>
            <w:tcW w:w="1701" w:type="dxa"/>
          </w:tcPr>
          <w:p w14:paraId="7F81CC38">
            <w:pPr>
              <w:spacing w:after="0" w:line="240" w:lineRule="auto"/>
              <w:jc w:val="center"/>
            </w:pP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  <w:t>СКЦ</w:t>
            </w:r>
          </w:p>
        </w:tc>
        <w:tc>
          <w:tcPr>
            <w:tcW w:w="2268" w:type="dxa"/>
          </w:tcPr>
          <w:p w14:paraId="31847D66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sah-RU"/>
              </w:rPr>
              <w:t>специалисты</w:t>
            </w:r>
          </w:p>
        </w:tc>
      </w:tr>
      <w:tr w14:paraId="4F53B5E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57" w:type="dxa"/>
            <w:vAlign w:val="center"/>
          </w:tcPr>
          <w:p w14:paraId="16AE5743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val="sah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sah-RU"/>
              </w:rPr>
              <w:t>4</w:t>
            </w:r>
          </w:p>
        </w:tc>
        <w:tc>
          <w:tcPr>
            <w:tcW w:w="4434" w:type="dxa"/>
            <w:vAlign w:val="center"/>
          </w:tcPr>
          <w:p w14:paraId="39565F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Феерическое шоу-программа</w:t>
            </w:r>
          </w:p>
          <w:p w14:paraId="41A28FB3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«Праздник Терпсихоры в Тойбохое»</w:t>
            </w:r>
          </w:p>
        </w:tc>
        <w:tc>
          <w:tcPr>
            <w:tcW w:w="1559" w:type="dxa"/>
          </w:tcPr>
          <w:p w14:paraId="146FA3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 марта</w:t>
            </w:r>
          </w:p>
        </w:tc>
        <w:tc>
          <w:tcPr>
            <w:tcW w:w="1701" w:type="dxa"/>
          </w:tcPr>
          <w:p w14:paraId="19F01257">
            <w:pPr>
              <w:spacing w:after="0" w:line="240" w:lineRule="auto"/>
              <w:jc w:val="center"/>
            </w:pP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  <w:t>СКЦ</w:t>
            </w:r>
          </w:p>
        </w:tc>
        <w:tc>
          <w:tcPr>
            <w:tcW w:w="2268" w:type="dxa"/>
          </w:tcPr>
          <w:p w14:paraId="29FC4E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sah-RU"/>
              </w:rPr>
              <w:t>специалисты</w:t>
            </w:r>
          </w:p>
        </w:tc>
      </w:tr>
      <w:tr w14:paraId="32F255B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57" w:type="dxa"/>
            <w:vAlign w:val="center"/>
          </w:tcPr>
          <w:p w14:paraId="597592DD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val="sah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sah-RU"/>
              </w:rPr>
              <w:t>5</w:t>
            </w:r>
          </w:p>
        </w:tc>
        <w:tc>
          <w:tcPr>
            <w:tcW w:w="4434" w:type="dxa"/>
          </w:tcPr>
          <w:p w14:paraId="0E901A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Праздничная программа «Весенний букет», посв</w:t>
            </w:r>
            <w:r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 Международному женскому дню</w:t>
            </w:r>
          </w:p>
        </w:tc>
        <w:tc>
          <w:tcPr>
            <w:tcW w:w="1559" w:type="dxa"/>
          </w:tcPr>
          <w:p w14:paraId="49548D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 марта</w:t>
            </w:r>
          </w:p>
        </w:tc>
        <w:tc>
          <w:tcPr>
            <w:tcW w:w="1701" w:type="dxa"/>
          </w:tcPr>
          <w:p w14:paraId="4BBC4677">
            <w:pPr>
              <w:spacing w:after="0" w:line="240" w:lineRule="auto"/>
              <w:jc w:val="center"/>
            </w:pP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  <w:t>СКЦ</w:t>
            </w:r>
          </w:p>
        </w:tc>
        <w:tc>
          <w:tcPr>
            <w:tcW w:w="2268" w:type="dxa"/>
          </w:tcPr>
          <w:p w14:paraId="10E818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sah-RU"/>
              </w:rPr>
              <w:t>специалисты</w:t>
            </w:r>
          </w:p>
        </w:tc>
      </w:tr>
      <w:tr w14:paraId="5B6DB82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57" w:type="dxa"/>
            <w:vAlign w:val="center"/>
          </w:tcPr>
          <w:p w14:paraId="15D05D3A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val="sah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sah-RU"/>
              </w:rPr>
              <w:t>6</w:t>
            </w:r>
          </w:p>
        </w:tc>
        <w:tc>
          <w:tcPr>
            <w:tcW w:w="4434" w:type="dxa"/>
          </w:tcPr>
          <w:p w14:paraId="75952F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Развлекательная шоу-программа</w:t>
            </w:r>
          </w:p>
          <w:p w14:paraId="774EC2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«Весеннее настроение»</w:t>
            </w:r>
          </w:p>
        </w:tc>
        <w:tc>
          <w:tcPr>
            <w:tcW w:w="1559" w:type="dxa"/>
          </w:tcPr>
          <w:p w14:paraId="2376D6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 марта</w:t>
            </w:r>
          </w:p>
        </w:tc>
        <w:tc>
          <w:tcPr>
            <w:tcW w:w="1701" w:type="dxa"/>
          </w:tcPr>
          <w:p w14:paraId="211FD4C2">
            <w:pPr>
              <w:spacing w:after="0" w:line="240" w:lineRule="auto"/>
              <w:jc w:val="center"/>
            </w:pP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  <w:t>СКЦ</w:t>
            </w:r>
          </w:p>
        </w:tc>
        <w:tc>
          <w:tcPr>
            <w:tcW w:w="2268" w:type="dxa"/>
          </w:tcPr>
          <w:p w14:paraId="5D31D2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sah-RU"/>
              </w:rPr>
              <w:t>специалисты</w:t>
            </w:r>
          </w:p>
        </w:tc>
      </w:tr>
      <w:tr w14:paraId="3882126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57" w:type="dxa"/>
            <w:vAlign w:val="center"/>
          </w:tcPr>
          <w:p w14:paraId="1B3FA6AA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val="sah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sah-RU"/>
              </w:rPr>
              <w:t>7</w:t>
            </w:r>
          </w:p>
        </w:tc>
        <w:tc>
          <w:tcPr>
            <w:tcW w:w="4434" w:type="dxa"/>
          </w:tcPr>
          <w:p w14:paraId="73E975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День юмора «То ли еще будет»</w:t>
            </w:r>
          </w:p>
        </w:tc>
        <w:tc>
          <w:tcPr>
            <w:tcW w:w="1559" w:type="dxa"/>
          </w:tcPr>
          <w:p w14:paraId="5E3DC9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апреля</w:t>
            </w:r>
          </w:p>
        </w:tc>
        <w:tc>
          <w:tcPr>
            <w:tcW w:w="1701" w:type="dxa"/>
          </w:tcPr>
          <w:p w14:paraId="0357AFF4">
            <w:pPr>
              <w:spacing w:after="0" w:line="240" w:lineRule="auto"/>
              <w:jc w:val="center"/>
            </w:pP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  <w:t>СКЦ</w:t>
            </w:r>
          </w:p>
        </w:tc>
        <w:tc>
          <w:tcPr>
            <w:tcW w:w="2268" w:type="dxa"/>
          </w:tcPr>
          <w:p w14:paraId="5605D3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sah-RU"/>
              </w:rPr>
              <w:t>специалисты</w:t>
            </w:r>
          </w:p>
        </w:tc>
      </w:tr>
      <w:tr w14:paraId="0BDA982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57" w:type="dxa"/>
            <w:vAlign w:val="center"/>
          </w:tcPr>
          <w:p w14:paraId="7109AD38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val="sah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sah-RU"/>
              </w:rPr>
              <w:t>8</w:t>
            </w:r>
          </w:p>
        </w:tc>
        <w:tc>
          <w:tcPr>
            <w:tcW w:w="4434" w:type="dxa"/>
            <w:vAlign w:val="center"/>
          </w:tcPr>
          <w:p w14:paraId="1B474471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Отчетное мероприятие самодеятельных коллективов</w:t>
            </w:r>
          </w:p>
        </w:tc>
        <w:tc>
          <w:tcPr>
            <w:tcW w:w="1559" w:type="dxa"/>
            <w:vAlign w:val="center"/>
          </w:tcPr>
          <w:p w14:paraId="181969B6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1 мая</w:t>
            </w:r>
          </w:p>
        </w:tc>
        <w:tc>
          <w:tcPr>
            <w:tcW w:w="1701" w:type="dxa"/>
          </w:tcPr>
          <w:p w14:paraId="21F9299C">
            <w:pPr>
              <w:spacing w:after="0" w:line="240" w:lineRule="auto"/>
              <w:jc w:val="center"/>
            </w:pP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  <w:t>СКЦ</w:t>
            </w:r>
          </w:p>
        </w:tc>
        <w:tc>
          <w:tcPr>
            <w:tcW w:w="2268" w:type="dxa"/>
          </w:tcPr>
          <w:p w14:paraId="6EBE0B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sah-RU"/>
              </w:rPr>
              <w:t>специалисты</w:t>
            </w:r>
          </w:p>
        </w:tc>
      </w:tr>
      <w:tr w14:paraId="05B7364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57" w:type="dxa"/>
            <w:vAlign w:val="center"/>
          </w:tcPr>
          <w:p w14:paraId="5C0BA260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val="sah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sah-RU"/>
              </w:rPr>
              <w:t>9</w:t>
            </w:r>
          </w:p>
        </w:tc>
        <w:tc>
          <w:tcPr>
            <w:tcW w:w="4434" w:type="dxa"/>
            <w:vAlign w:val="center"/>
          </w:tcPr>
          <w:p w14:paraId="45611C09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Вечерний театрилизованный концерт  в День Победы</w:t>
            </w:r>
          </w:p>
        </w:tc>
        <w:tc>
          <w:tcPr>
            <w:tcW w:w="1559" w:type="dxa"/>
            <w:vAlign w:val="center"/>
          </w:tcPr>
          <w:p w14:paraId="397D52F9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9май</w:t>
            </w:r>
          </w:p>
        </w:tc>
        <w:tc>
          <w:tcPr>
            <w:tcW w:w="1701" w:type="dxa"/>
          </w:tcPr>
          <w:p w14:paraId="17E4DBCC">
            <w:pPr>
              <w:spacing w:after="0" w:line="240" w:lineRule="auto"/>
              <w:jc w:val="center"/>
            </w:pP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  <w:t>СКЦ</w:t>
            </w:r>
          </w:p>
        </w:tc>
        <w:tc>
          <w:tcPr>
            <w:tcW w:w="2268" w:type="dxa"/>
          </w:tcPr>
          <w:p w14:paraId="41D0E392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sah-RU"/>
              </w:rPr>
              <w:t>специалисты</w:t>
            </w:r>
          </w:p>
        </w:tc>
      </w:tr>
      <w:tr w14:paraId="26F0C01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57" w:type="dxa"/>
            <w:vAlign w:val="center"/>
          </w:tcPr>
          <w:p w14:paraId="60AAEEC7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val="sah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sah-RU"/>
              </w:rPr>
              <w:t>10</w:t>
            </w:r>
          </w:p>
        </w:tc>
        <w:tc>
          <w:tcPr>
            <w:tcW w:w="4434" w:type="dxa"/>
            <w:vAlign w:val="center"/>
          </w:tcPr>
          <w:p w14:paraId="18973B16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Праздничный концерт  ко Дню  предпринимателя</w:t>
            </w:r>
          </w:p>
        </w:tc>
        <w:tc>
          <w:tcPr>
            <w:tcW w:w="1559" w:type="dxa"/>
            <w:vAlign w:val="center"/>
          </w:tcPr>
          <w:p w14:paraId="7CC278F4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701" w:type="dxa"/>
          </w:tcPr>
          <w:p w14:paraId="4BA73129">
            <w:pPr>
              <w:spacing w:after="0" w:line="240" w:lineRule="auto"/>
              <w:jc w:val="center"/>
            </w:pP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  <w:t>СКЦ</w:t>
            </w:r>
          </w:p>
        </w:tc>
        <w:tc>
          <w:tcPr>
            <w:tcW w:w="2268" w:type="dxa"/>
          </w:tcPr>
          <w:p w14:paraId="6815C9EF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sah-RU"/>
              </w:rPr>
              <w:t>специалисты</w:t>
            </w:r>
          </w:p>
        </w:tc>
      </w:tr>
      <w:tr w14:paraId="0E20B1A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</w:tblPrEx>
        <w:tc>
          <w:tcPr>
            <w:tcW w:w="557" w:type="dxa"/>
            <w:vAlign w:val="center"/>
          </w:tcPr>
          <w:p w14:paraId="7D05621B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val="sah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sah-RU"/>
              </w:rPr>
              <w:t>11</w:t>
            </w:r>
          </w:p>
        </w:tc>
        <w:tc>
          <w:tcPr>
            <w:tcW w:w="4434" w:type="dxa"/>
            <w:vAlign w:val="center"/>
          </w:tcPr>
          <w:p w14:paraId="52919168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Цикл концертов в День Матери</w:t>
            </w:r>
          </w:p>
        </w:tc>
        <w:tc>
          <w:tcPr>
            <w:tcW w:w="1559" w:type="dxa"/>
            <w:vAlign w:val="center"/>
          </w:tcPr>
          <w:p w14:paraId="35841654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Октябрь-ноябрь</w:t>
            </w:r>
          </w:p>
        </w:tc>
        <w:tc>
          <w:tcPr>
            <w:tcW w:w="1701" w:type="dxa"/>
          </w:tcPr>
          <w:p w14:paraId="27595C4C">
            <w:pPr>
              <w:spacing w:after="0" w:line="240" w:lineRule="auto"/>
              <w:jc w:val="center"/>
            </w:pP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  <w:t>СКЦ</w:t>
            </w:r>
          </w:p>
        </w:tc>
        <w:tc>
          <w:tcPr>
            <w:tcW w:w="2268" w:type="dxa"/>
          </w:tcPr>
          <w:p w14:paraId="2A36A9E6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sah-RU"/>
              </w:rPr>
              <w:t>специалисты</w:t>
            </w:r>
          </w:p>
        </w:tc>
      </w:tr>
      <w:tr w14:paraId="03DDE82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57" w:type="dxa"/>
            <w:vAlign w:val="center"/>
          </w:tcPr>
          <w:p w14:paraId="174CFA83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val="sah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sah-RU"/>
              </w:rPr>
              <w:t>12</w:t>
            </w:r>
          </w:p>
        </w:tc>
        <w:tc>
          <w:tcPr>
            <w:tcW w:w="4434" w:type="dxa"/>
            <w:vAlign w:val="center"/>
          </w:tcPr>
          <w:p w14:paraId="7F33440F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Музыкальная танцевальная шоу-программа  «Ах,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sah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водевиль, водевиль»</w:t>
            </w:r>
          </w:p>
        </w:tc>
        <w:tc>
          <w:tcPr>
            <w:tcW w:w="1559" w:type="dxa"/>
            <w:vAlign w:val="center"/>
          </w:tcPr>
          <w:p w14:paraId="6CC6F6CC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Начало декабря</w:t>
            </w:r>
          </w:p>
        </w:tc>
        <w:tc>
          <w:tcPr>
            <w:tcW w:w="1701" w:type="dxa"/>
          </w:tcPr>
          <w:p w14:paraId="27F6D9FC">
            <w:pPr>
              <w:spacing w:after="0" w:line="240" w:lineRule="auto"/>
              <w:jc w:val="center"/>
            </w:pP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  <w:t>СКЦ</w:t>
            </w:r>
          </w:p>
        </w:tc>
        <w:tc>
          <w:tcPr>
            <w:tcW w:w="2268" w:type="dxa"/>
          </w:tcPr>
          <w:p w14:paraId="441565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sah-RU"/>
              </w:rPr>
              <w:t>специалисты</w:t>
            </w:r>
          </w:p>
        </w:tc>
      </w:tr>
      <w:tr w14:paraId="1C70345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57" w:type="dxa"/>
            <w:vAlign w:val="center"/>
          </w:tcPr>
          <w:p w14:paraId="731F7AA0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val="sah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sah-RU"/>
              </w:rPr>
              <w:t>13</w:t>
            </w:r>
          </w:p>
        </w:tc>
        <w:tc>
          <w:tcPr>
            <w:tcW w:w="4434" w:type="dxa"/>
            <w:vAlign w:val="center"/>
          </w:tcPr>
          <w:p w14:paraId="19B04C41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Большой праздничный детский концерт «Синяя птица»</w:t>
            </w:r>
          </w:p>
        </w:tc>
        <w:tc>
          <w:tcPr>
            <w:tcW w:w="1559" w:type="dxa"/>
          </w:tcPr>
          <w:p w14:paraId="1B6A24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701" w:type="dxa"/>
          </w:tcPr>
          <w:p w14:paraId="5205D4AD">
            <w:pPr>
              <w:spacing w:after="0" w:line="240" w:lineRule="auto"/>
              <w:jc w:val="center"/>
            </w:pP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  <w:t>СКЦ</w:t>
            </w:r>
          </w:p>
        </w:tc>
        <w:tc>
          <w:tcPr>
            <w:tcW w:w="2268" w:type="dxa"/>
          </w:tcPr>
          <w:p w14:paraId="44BCDC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sah-RU"/>
              </w:rPr>
              <w:t>специалисты</w:t>
            </w:r>
          </w:p>
        </w:tc>
      </w:tr>
      <w:tr w14:paraId="3CCA953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</w:tblPrEx>
        <w:tc>
          <w:tcPr>
            <w:tcW w:w="557" w:type="dxa"/>
            <w:vAlign w:val="center"/>
          </w:tcPr>
          <w:p w14:paraId="1793BA9B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val="sah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sah-RU"/>
              </w:rPr>
              <w:t>14</w:t>
            </w:r>
          </w:p>
        </w:tc>
        <w:tc>
          <w:tcPr>
            <w:tcW w:w="4434" w:type="dxa"/>
          </w:tcPr>
          <w:p w14:paraId="196A82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«Сити</w:t>
            </w:r>
            <w:r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һии көтөллөнөн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 празднично-поздравительный концерт</w:t>
            </w:r>
          </w:p>
        </w:tc>
        <w:tc>
          <w:tcPr>
            <w:tcW w:w="1559" w:type="dxa"/>
          </w:tcPr>
          <w:p w14:paraId="260E2F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 декабря</w:t>
            </w:r>
          </w:p>
        </w:tc>
        <w:tc>
          <w:tcPr>
            <w:tcW w:w="1701" w:type="dxa"/>
          </w:tcPr>
          <w:p w14:paraId="0948194E">
            <w:pPr>
              <w:spacing w:after="0" w:line="240" w:lineRule="auto"/>
              <w:jc w:val="center"/>
            </w:pP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  <w:t>СКЦ</w:t>
            </w:r>
          </w:p>
        </w:tc>
        <w:tc>
          <w:tcPr>
            <w:tcW w:w="2268" w:type="dxa"/>
          </w:tcPr>
          <w:p w14:paraId="2DFF78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sah-RU"/>
              </w:rPr>
              <w:t>специалисты</w:t>
            </w:r>
          </w:p>
        </w:tc>
      </w:tr>
      <w:tr w14:paraId="2E33064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57" w:type="dxa"/>
            <w:vAlign w:val="center"/>
          </w:tcPr>
          <w:p w14:paraId="42CBF830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val="sah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sah-RU"/>
              </w:rPr>
              <w:t>15</w:t>
            </w:r>
          </w:p>
        </w:tc>
        <w:tc>
          <w:tcPr>
            <w:tcW w:w="4434" w:type="dxa"/>
            <w:vAlign w:val="center"/>
          </w:tcPr>
          <w:p w14:paraId="25FD17AA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Выездные концерты творческих коллективов</w:t>
            </w:r>
          </w:p>
        </w:tc>
        <w:tc>
          <w:tcPr>
            <w:tcW w:w="1559" w:type="dxa"/>
            <w:vAlign w:val="center"/>
          </w:tcPr>
          <w:p w14:paraId="7981A082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Февраль – декабрь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br w:type="textWrapping"/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(по отдельному графику)</w:t>
            </w:r>
          </w:p>
        </w:tc>
        <w:tc>
          <w:tcPr>
            <w:tcW w:w="1701" w:type="dxa"/>
          </w:tcPr>
          <w:p w14:paraId="7CF78D90">
            <w:pPr>
              <w:spacing w:after="0" w:line="240" w:lineRule="auto"/>
              <w:jc w:val="center"/>
            </w:pP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  <w:t>СКЦ</w:t>
            </w:r>
          </w:p>
        </w:tc>
        <w:tc>
          <w:tcPr>
            <w:tcW w:w="2268" w:type="dxa"/>
          </w:tcPr>
          <w:p w14:paraId="3FFED4B5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sah-RU"/>
              </w:rPr>
              <w:t>специалисты</w:t>
            </w:r>
          </w:p>
        </w:tc>
      </w:tr>
    </w:tbl>
    <w:p w14:paraId="7684F2E3">
      <w:pPr>
        <w:pStyle w:val="15"/>
        <w:spacing w:line="360" w:lineRule="auto"/>
        <w:jc w:val="both"/>
        <w:rPr>
          <w:rFonts w:ascii="Times New Roman" w:hAnsi="Times New Roman" w:eastAsia="Times New Roman" w:cs="Times New Roman"/>
          <w:b/>
          <w:sz w:val="24"/>
          <w:szCs w:val="24"/>
          <w:u w:val="single"/>
        </w:rPr>
      </w:pPr>
    </w:p>
    <w:p w14:paraId="6566DC88">
      <w:pPr>
        <w:pStyle w:val="15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sah-RU"/>
        </w:rPr>
      </w:pPr>
      <w:r>
        <w:rPr>
          <w:rFonts w:ascii="Times New Roman" w:hAnsi="Times New Roman" w:eastAsia="Times New Roman" w:cs="Times New Roman"/>
          <w:b/>
          <w:sz w:val="24"/>
          <w:szCs w:val="24"/>
          <w:u w:val="single"/>
        </w:rPr>
        <w:t>1.7  </w:t>
      </w:r>
      <w:r>
        <w:rPr>
          <w:rFonts w:ascii="Times New Roman" w:hAnsi="Times New Roman" w:eastAsia="Times New Roman" w:cs="Times New Roman"/>
          <w:b/>
          <w:sz w:val="24"/>
          <w:szCs w:val="24"/>
          <w:u w:val="single"/>
          <w:lang w:val="sah-RU"/>
        </w:rPr>
        <w:t xml:space="preserve"> 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План мероприятий, посвященн</w:t>
      </w:r>
      <w:r>
        <w:rPr>
          <w:rFonts w:ascii="Times New Roman" w:hAnsi="Times New Roman" w:cs="Times New Roman"/>
          <w:b/>
          <w:sz w:val="24"/>
          <w:szCs w:val="24"/>
          <w:u w:val="single"/>
          <w:lang w:val="sah-RU"/>
        </w:rPr>
        <w:t>ой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u w:val="single"/>
          <w:lang w:val="sah-RU"/>
        </w:rPr>
        <w:t xml:space="preserve"> 125-летию С.А.Зверева-Кыыл Уола и 80-летию Победы Великой Отечественной войны</w:t>
      </w:r>
    </w:p>
    <w:p w14:paraId="3A2D3548">
      <w:pPr>
        <w:pStyle w:val="15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sah-RU"/>
        </w:rPr>
      </w:pPr>
    </w:p>
    <w:tbl>
      <w:tblPr>
        <w:tblStyle w:val="4"/>
        <w:tblW w:w="10490" w:type="dxa"/>
        <w:tblInd w:w="-71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67"/>
        <w:gridCol w:w="4395"/>
        <w:gridCol w:w="2017"/>
        <w:gridCol w:w="3511"/>
      </w:tblGrid>
      <w:tr w14:paraId="0E1C155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567" w:type="dxa"/>
          </w:tcPr>
          <w:p w14:paraId="3627472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№</w:t>
            </w:r>
          </w:p>
        </w:tc>
        <w:tc>
          <w:tcPr>
            <w:tcW w:w="4395" w:type="dxa"/>
          </w:tcPr>
          <w:p w14:paraId="1BE1F67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Мероприятия</w:t>
            </w:r>
          </w:p>
        </w:tc>
        <w:tc>
          <w:tcPr>
            <w:tcW w:w="2017" w:type="dxa"/>
            <w:tcBorders>
              <w:right w:val="single" w:color="auto" w:sz="4" w:space="0"/>
            </w:tcBorders>
          </w:tcPr>
          <w:p w14:paraId="46B915C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Сроки</w:t>
            </w:r>
          </w:p>
        </w:tc>
        <w:tc>
          <w:tcPr>
            <w:tcW w:w="3511" w:type="dxa"/>
            <w:tcBorders>
              <w:left w:val="single" w:color="auto" w:sz="4" w:space="0"/>
            </w:tcBorders>
          </w:tcPr>
          <w:p w14:paraId="4584AE3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Ответственные</w:t>
            </w:r>
          </w:p>
        </w:tc>
      </w:tr>
      <w:tr w14:paraId="3041290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7" w:type="dxa"/>
          </w:tcPr>
          <w:p w14:paraId="666AE47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</w:p>
        </w:tc>
        <w:tc>
          <w:tcPr>
            <w:tcW w:w="4395" w:type="dxa"/>
          </w:tcPr>
          <w:p w14:paraId="2DCBCF3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Открытие 125-летие С.А.Зверева-Кыыл Уола, концерт</w:t>
            </w:r>
          </w:p>
        </w:tc>
        <w:tc>
          <w:tcPr>
            <w:tcW w:w="2017" w:type="dxa"/>
            <w:tcBorders>
              <w:right w:val="single" w:color="auto" w:sz="4" w:space="0"/>
            </w:tcBorders>
          </w:tcPr>
          <w:p w14:paraId="7ED897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3511" w:type="dxa"/>
            <w:tcBorders>
              <w:left w:val="single" w:color="auto" w:sz="4" w:space="0"/>
            </w:tcBorders>
          </w:tcPr>
          <w:p w14:paraId="564500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sah-RU"/>
              </w:rPr>
              <w:t>специалисты</w:t>
            </w:r>
          </w:p>
        </w:tc>
      </w:tr>
      <w:tr w14:paraId="3F485B9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7" w:type="dxa"/>
          </w:tcPr>
          <w:p w14:paraId="634D748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</w:p>
        </w:tc>
        <w:tc>
          <w:tcPr>
            <w:tcW w:w="4395" w:type="dxa"/>
          </w:tcPr>
          <w:p w14:paraId="2D7BE7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Выставка "Жизнь и творчество С.А.Зверева-Кыыл Уола" </w:t>
            </w:r>
          </w:p>
        </w:tc>
        <w:tc>
          <w:tcPr>
            <w:tcW w:w="2017" w:type="dxa"/>
            <w:tcBorders>
              <w:right w:val="single" w:color="auto" w:sz="4" w:space="0"/>
            </w:tcBorders>
          </w:tcPr>
          <w:p w14:paraId="056A74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апрель-ноябрь 2025</w:t>
            </w:r>
          </w:p>
        </w:tc>
        <w:tc>
          <w:tcPr>
            <w:tcW w:w="3511" w:type="dxa"/>
            <w:tcBorders>
              <w:left w:val="single" w:color="auto" w:sz="4" w:space="0"/>
            </w:tcBorders>
          </w:tcPr>
          <w:p w14:paraId="5FFE712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sah-RU"/>
              </w:rPr>
              <w:t>специалисты</w:t>
            </w:r>
          </w:p>
        </w:tc>
      </w:tr>
      <w:tr w14:paraId="1D01278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7" w:type="dxa"/>
          </w:tcPr>
          <w:p w14:paraId="4ED02D2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</w:p>
        </w:tc>
        <w:tc>
          <w:tcPr>
            <w:tcW w:w="4395" w:type="dxa"/>
          </w:tcPr>
          <w:p w14:paraId="6D3262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Конкурс запевала "Оһуокай", посвященный  125-летие С.А.Зверева-Кыыл Уола</w:t>
            </w:r>
          </w:p>
        </w:tc>
        <w:tc>
          <w:tcPr>
            <w:tcW w:w="2017" w:type="dxa"/>
            <w:tcBorders>
              <w:right w:val="single" w:color="auto" w:sz="4" w:space="0"/>
            </w:tcBorders>
          </w:tcPr>
          <w:p w14:paraId="40EB9D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3511" w:type="dxa"/>
            <w:tcBorders>
              <w:left w:val="single" w:color="auto" w:sz="4" w:space="0"/>
            </w:tcBorders>
          </w:tcPr>
          <w:p w14:paraId="29F7A8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sah-RU"/>
              </w:rPr>
              <w:t>специалисты</w:t>
            </w:r>
          </w:p>
        </w:tc>
      </w:tr>
      <w:tr w14:paraId="67EECD5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7" w:type="dxa"/>
          </w:tcPr>
          <w:p w14:paraId="5F12627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</w:p>
        </w:tc>
        <w:tc>
          <w:tcPr>
            <w:tcW w:w="4395" w:type="dxa"/>
          </w:tcPr>
          <w:p w14:paraId="5F576F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Театрализованные постановки посвященные 80-летию Победы ВОВ</w:t>
            </w:r>
          </w:p>
        </w:tc>
        <w:tc>
          <w:tcPr>
            <w:tcW w:w="2017" w:type="dxa"/>
            <w:tcBorders>
              <w:right w:val="single" w:color="auto" w:sz="4" w:space="0"/>
            </w:tcBorders>
          </w:tcPr>
          <w:p w14:paraId="386DC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3511" w:type="dxa"/>
            <w:tcBorders>
              <w:left w:val="single" w:color="auto" w:sz="4" w:space="0"/>
            </w:tcBorders>
          </w:tcPr>
          <w:p w14:paraId="656B7ED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sah-RU"/>
              </w:rPr>
              <w:t>специалисты</w:t>
            </w:r>
          </w:p>
        </w:tc>
      </w:tr>
      <w:tr w14:paraId="37F3EF1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7" w:type="dxa"/>
          </w:tcPr>
          <w:p w14:paraId="614529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</w:p>
        </w:tc>
        <w:tc>
          <w:tcPr>
            <w:tcW w:w="4395" w:type="dxa"/>
          </w:tcPr>
          <w:p w14:paraId="35547C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Конкурс запевала "Оһуокай", посвященный 80-летию Победы ВОВ</w:t>
            </w:r>
          </w:p>
        </w:tc>
        <w:tc>
          <w:tcPr>
            <w:tcW w:w="2017" w:type="dxa"/>
            <w:tcBorders>
              <w:right w:val="single" w:color="auto" w:sz="4" w:space="0"/>
            </w:tcBorders>
          </w:tcPr>
          <w:p w14:paraId="052971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июнь</w:t>
            </w:r>
          </w:p>
        </w:tc>
        <w:tc>
          <w:tcPr>
            <w:tcW w:w="3511" w:type="dxa"/>
            <w:tcBorders>
              <w:left w:val="single" w:color="auto" w:sz="4" w:space="0"/>
            </w:tcBorders>
          </w:tcPr>
          <w:p w14:paraId="21F7BBF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sah-RU"/>
              </w:rPr>
              <w:t>специалисты</w:t>
            </w:r>
          </w:p>
        </w:tc>
      </w:tr>
      <w:tr w14:paraId="0DF4151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7" w:type="dxa"/>
          </w:tcPr>
          <w:p w14:paraId="5055784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</w:p>
        </w:tc>
        <w:tc>
          <w:tcPr>
            <w:tcW w:w="4395" w:type="dxa"/>
          </w:tcPr>
          <w:p w14:paraId="79F3EB4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 xml:space="preserve">Конкурс рисования для детей "Олонхо глазами детей"улусный </w:t>
            </w:r>
          </w:p>
        </w:tc>
        <w:tc>
          <w:tcPr>
            <w:tcW w:w="2017" w:type="dxa"/>
            <w:tcBorders>
              <w:right w:val="single" w:color="auto" w:sz="4" w:space="0"/>
            </w:tcBorders>
          </w:tcPr>
          <w:p w14:paraId="1D96A2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сентябрь</w:t>
            </w:r>
          </w:p>
        </w:tc>
        <w:tc>
          <w:tcPr>
            <w:tcW w:w="3511" w:type="dxa"/>
            <w:tcBorders>
              <w:left w:val="single" w:color="auto" w:sz="4" w:space="0"/>
            </w:tcBorders>
          </w:tcPr>
          <w:p w14:paraId="36E86E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sah-RU"/>
              </w:rPr>
              <w:t>специалисты</w:t>
            </w:r>
          </w:p>
        </w:tc>
      </w:tr>
      <w:tr w14:paraId="6C2CA3B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7" w:type="dxa"/>
          </w:tcPr>
          <w:p w14:paraId="67D93C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</w:p>
        </w:tc>
        <w:tc>
          <w:tcPr>
            <w:tcW w:w="4395" w:type="dxa"/>
          </w:tcPr>
          <w:p w14:paraId="13ED9A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Игровая театрализованная программа для школьников, посвященный 125-летию С.А.Зверева-Кыыл Уола</w:t>
            </w:r>
          </w:p>
        </w:tc>
        <w:tc>
          <w:tcPr>
            <w:tcW w:w="2017" w:type="dxa"/>
            <w:tcBorders>
              <w:right w:val="single" w:color="auto" w:sz="4" w:space="0"/>
            </w:tcBorders>
          </w:tcPr>
          <w:p w14:paraId="1D3B85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3511" w:type="dxa"/>
            <w:tcBorders>
              <w:left w:val="single" w:color="auto" w:sz="4" w:space="0"/>
            </w:tcBorders>
          </w:tcPr>
          <w:p w14:paraId="0F708F0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sah-RU"/>
              </w:rPr>
              <w:t>специалисты</w:t>
            </w:r>
          </w:p>
        </w:tc>
      </w:tr>
      <w:tr w14:paraId="7556748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7" w:type="dxa"/>
          </w:tcPr>
          <w:p w14:paraId="0790791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</w:p>
        </w:tc>
        <w:tc>
          <w:tcPr>
            <w:tcW w:w="4395" w:type="dxa"/>
          </w:tcPr>
          <w:p w14:paraId="4C8265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Литературная викторина "Человек природы и творчества",</w:t>
            </w:r>
            <w: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посвященный 125-летию С.А.Зверева-Кыыл Уола</w:t>
            </w:r>
          </w:p>
        </w:tc>
        <w:tc>
          <w:tcPr>
            <w:tcW w:w="2017" w:type="dxa"/>
            <w:tcBorders>
              <w:right w:val="single" w:color="auto" w:sz="4" w:space="0"/>
            </w:tcBorders>
          </w:tcPr>
          <w:p w14:paraId="4186AD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3511" w:type="dxa"/>
            <w:tcBorders>
              <w:left w:val="single" w:color="auto" w:sz="4" w:space="0"/>
            </w:tcBorders>
          </w:tcPr>
          <w:p w14:paraId="66C381C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sah-RU"/>
              </w:rPr>
              <w:t>специалисты</w:t>
            </w:r>
          </w:p>
        </w:tc>
      </w:tr>
      <w:tr w14:paraId="1FBC526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7" w:type="dxa"/>
          </w:tcPr>
          <w:p w14:paraId="10C132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</w:p>
        </w:tc>
        <w:tc>
          <w:tcPr>
            <w:tcW w:w="4395" w:type="dxa"/>
          </w:tcPr>
          <w:p w14:paraId="5EBE92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Закрытие 125-летие С.А.Зверева-Кыыл Уола</w:t>
            </w:r>
          </w:p>
        </w:tc>
        <w:tc>
          <w:tcPr>
            <w:tcW w:w="2017" w:type="dxa"/>
            <w:tcBorders>
              <w:right w:val="single" w:color="auto" w:sz="4" w:space="0"/>
            </w:tcBorders>
          </w:tcPr>
          <w:p w14:paraId="500F31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3511" w:type="dxa"/>
            <w:tcBorders>
              <w:left w:val="single" w:color="auto" w:sz="4" w:space="0"/>
            </w:tcBorders>
          </w:tcPr>
          <w:p w14:paraId="71E600D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sah-RU"/>
              </w:rPr>
              <w:t>специалисты</w:t>
            </w:r>
          </w:p>
        </w:tc>
      </w:tr>
    </w:tbl>
    <w:p w14:paraId="4458AE8B">
      <w:pPr>
        <w:spacing w:after="0" w:line="240" w:lineRule="auto"/>
        <w:jc w:val="both"/>
        <w:textAlignment w:val="baseline"/>
        <w:rPr>
          <w:rFonts w:ascii="Times New Roman" w:hAnsi="Times New Roman" w:eastAsia="Times New Roman" w:cs="Times New Roman"/>
          <w:b/>
          <w:bCs/>
          <w:iCs/>
          <w:sz w:val="24"/>
          <w:szCs w:val="24"/>
          <w:u w:val="single"/>
        </w:rPr>
      </w:pPr>
    </w:p>
    <w:p w14:paraId="192CD367">
      <w:pPr>
        <w:spacing w:after="0" w:line="240" w:lineRule="auto"/>
        <w:jc w:val="center"/>
        <w:textAlignment w:val="baseline"/>
        <w:rPr>
          <w:rFonts w:ascii="Times New Roman" w:hAnsi="Times New Roman" w:eastAsia="Times New Roman" w:cs="Times New Roman"/>
          <w:b/>
          <w:bCs/>
          <w:iCs/>
          <w:sz w:val="24"/>
          <w:szCs w:val="24"/>
          <w:u w:val="single"/>
        </w:rPr>
      </w:pPr>
      <w:r>
        <w:rPr>
          <w:rFonts w:ascii="Times New Roman" w:hAnsi="Times New Roman" w:eastAsia="Times New Roman" w:cs="Times New Roman"/>
          <w:b/>
          <w:bCs/>
          <w:iCs/>
          <w:sz w:val="24"/>
          <w:szCs w:val="24"/>
          <w:u w:val="single"/>
        </w:rPr>
        <w:t>1.8. Содействие организациям, предприятиям, учреждениям в организации и проведении культурно – досуговых мероприятий:</w:t>
      </w:r>
    </w:p>
    <w:p w14:paraId="67B6E624">
      <w:pPr>
        <w:spacing w:after="0" w:line="240" w:lineRule="auto"/>
        <w:textAlignment w:val="baseline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 w:type="textWrapping"/>
      </w:r>
      <w:r>
        <w:rPr>
          <w:rFonts w:ascii="Times New Roman" w:hAnsi="Times New Roman" w:eastAsia="Times New Roman" w:cs="Times New Roman"/>
          <w:sz w:val="24"/>
          <w:szCs w:val="24"/>
        </w:rPr>
        <w:t>- Тойбохойский СОШ им.</w:t>
      </w:r>
      <w:r>
        <w:rPr>
          <w:rFonts w:ascii="Times New Roman" w:hAnsi="Times New Roman" w:eastAsia="Times New Roman" w:cs="Times New Roman"/>
          <w:sz w:val="24"/>
          <w:szCs w:val="24"/>
          <w:lang w:val="sah-RU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Г.Е.</w:t>
      </w:r>
      <w:r>
        <w:rPr>
          <w:rFonts w:ascii="Times New Roman" w:hAnsi="Times New Roman" w:eastAsia="Times New Roman" w:cs="Times New Roman"/>
          <w:sz w:val="24"/>
          <w:szCs w:val="24"/>
          <w:lang w:val="sah-RU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Бессонова</w:t>
      </w:r>
      <w:r>
        <w:rPr>
          <w:rFonts w:ascii="Times New Roman" w:hAnsi="Times New Roman" w:eastAsia="Times New Roman" w:cs="Times New Roman"/>
          <w:sz w:val="24"/>
          <w:szCs w:val="24"/>
        </w:rPr>
        <w:br w:type="textWrapping"/>
      </w:r>
      <w:r>
        <w:rPr>
          <w:rFonts w:ascii="Times New Roman" w:hAnsi="Times New Roman" w:eastAsia="Times New Roman" w:cs="Times New Roman"/>
          <w:sz w:val="24"/>
          <w:szCs w:val="24"/>
        </w:rPr>
        <w:t>- д/с  «Ньургу</w:t>
      </w:r>
      <w:r>
        <w:rPr>
          <w:rFonts w:ascii="Times New Roman" w:hAnsi="Times New Roman" w:eastAsia="Times New Roman" w:cs="Times New Roman"/>
          <w:sz w:val="24"/>
          <w:szCs w:val="24"/>
          <w:lang w:val="sah-RU"/>
        </w:rPr>
        <w:t>һун</w:t>
      </w:r>
      <w:r>
        <w:rPr>
          <w:rFonts w:ascii="Times New Roman" w:hAnsi="Times New Roman" w:eastAsia="Times New Roman" w:cs="Times New Roman"/>
          <w:sz w:val="24"/>
          <w:szCs w:val="24"/>
        </w:rPr>
        <w:t>»</w:t>
      </w:r>
      <w:r>
        <w:rPr>
          <w:rFonts w:ascii="Times New Roman" w:hAnsi="Times New Roman" w:eastAsia="Times New Roman" w:cs="Times New Roman"/>
          <w:sz w:val="24"/>
          <w:szCs w:val="24"/>
        </w:rPr>
        <w:br w:type="textWrapping"/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-  </w:t>
      </w:r>
      <w:r>
        <w:rPr>
          <w:rFonts w:ascii="Times New Roman" w:hAnsi="Times New Roman" w:eastAsia="Times New Roman" w:cs="Times New Roman"/>
          <w:sz w:val="24"/>
          <w:szCs w:val="24"/>
          <w:lang w:val="sah-RU"/>
        </w:rPr>
        <w:t>Т.В.Амблатория</w:t>
      </w:r>
    </w:p>
    <w:p w14:paraId="6EA7D71B">
      <w:pPr>
        <w:spacing w:after="0" w:line="240" w:lineRule="auto"/>
        <w:textAlignment w:val="baseline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  <w:lang w:val="sah-RU"/>
        </w:rPr>
        <w:t>- Библиотека</w:t>
      </w:r>
      <w:r>
        <w:rPr>
          <w:rFonts w:ascii="Times New Roman" w:hAnsi="Times New Roman" w:eastAsia="Times New Roman" w:cs="Times New Roman"/>
          <w:sz w:val="24"/>
          <w:szCs w:val="24"/>
        </w:rPr>
        <w:br w:type="textWrapping"/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- </w:t>
      </w:r>
      <w:r>
        <w:rPr>
          <w:rFonts w:ascii="Times New Roman" w:hAnsi="Times New Roman" w:eastAsia="Times New Roman" w:cs="Times New Roman"/>
          <w:sz w:val="24"/>
          <w:szCs w:val="24"/>
          <w:lang w:val="sah-RU"/>
        </w:rPr>
        <w:t xml:space="preserve"> Сунтарский ЦПДС им. С.Г. Кривошапкина </w:t>
      </w:r>
      <w:r>
        <w:rPr>
          <w:rFonts w:ascii="Times New Roman" w:hAnsi="Times New Roman" w:eastAsia="Times New Roman" w:cs="Times New Roman"/>
          <w:sz w:val="24"/>
          <w:szCs w:val="24"/>
        </w:rPr>
        <w:br w:type="textWrapping"/>
      </w:r>
      <w:r>
        <w:rPr>
          <w:rFonts w:ascii="Times New Roman" w:hAnsi="Times New Roman" w:eastAsia="Times New Roman" w:cs="Times New Roman"/>
          <w:sz w:val="24"/>
          <w:szCs w:val="24"/>
        </w:rPr>
        <w:t>- Совет ветеранов</w:t>
      </w:r>
    </w:p>
    <w:p w14:paraId="37F41375">
      <w:pPr>
        <w:spacing w:after="0" w:line="240" w:lineRule="auto"/>
        <w:jc w:val="both"/>
        <w:textAlignment w:val="baseline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 - Женсовет</w:t>
      </w:r>
    </w:p>
    <w:p w14:paraId="299B31AB">
      <w:pPr>
        <w:spacing w:after="0" w:line="240" w:lineRule="auto"/>
        <w:jc w:val="both"/>
        <w:textAlignment w:val="baseline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- Округа «</w:t>
      </w:r>
      <w:r>
        <w:rPr>
          <w:rFonts w:ascii="Times New Roman" w:hAnsi="Times New Roman" w:eastAsia="Times New Roman" w:cs="Times New Roman"/>
          <w:sz w:val="24"/>
          <w:szCs w:val="24"/>
          <w:lang w:val="sah-RU"/>
        </w:rPr>
        <w:t>Илин - Эҥэр</w:t>
      </w:r>
      <w:r>
        <w:rPr>
          <w:rFonts w:ascii="Times New Roman" w:hAnsi="Times New Roman" w:eastAsia="Times New Roman" w:cs="Times New Roman"/>
          <w:sz w:val="24"/>
          <w:szCs w:val="24"/>
        </w:rPr>
        <w:t>», «</w:t>
      </w:r>
      <w:r>
        <w:rPr>
          <w:rFonts w:ascii="Times New Roman" w:hAnsi="Times New Roman" w:eastAsia="Times New Roman" w:cs="Times New Roman"/>
          <w:sz w:val="24"/>
          <w:szCs w:val="24"/>
          <w:lang w:val="sah-RU"/>
        </w:rPr>
        <w:t>Чараҥ</w:t>
      </w:r>
      <w:r>
        <w:rPr>
          <w:rFonts w:ascii="Times New Roman" w:hAnsi="Times New Roman" w:eastAsia="Times New Roman" w:cs="Times New Roman"/>
          <w:sz w:val="24"/>
          <w:szCs w:val="24"/>
        </w:rPr>
        <w:t>», «</w:t>
      </w:r>
      <w:r>
        <w:rPr>
          <w:rFonts w:ascii="Times New Roman" w:hAnsi="Times New Roman" w:eastAsia="Times New Roman" w:cs="Times New Roman"/>
          <w:sz w:val="24"/>
          <w:szCs w:val="24"/>
          <w:lang w:val="sah-RU"/>
        </w:rPr>
        <w:t>Порт Арыы</w:t>
      </w:r>
      <w:r>
        <w:rPr>
          <w:rFonts w:ascii="Times New Roman" w:hAnsi="Times New Roman" w:eastAsia="Times New Roman" w:cs="Times New Roman"/>
          <w:sz w:val="24"/>
          <w:szCs w:val="24"/>
        </w:rPr>
        <w:t>», «</w:t>
      </w:r>
      <w:r>
        <w:rPr>
          <w:rFonts w:ascii="Times New Roman" w:hAnsi="Times New Roman" w:eastAsia="Times New Roman" w:cs="Times New Roman"/>
          <w:sz w:val="24"/>
          <w:szCs w:val="24"/>
          <w:lang w:val="sah-RU"/>
        </w:rPr>
        <w:t>Саһарҕа</w:t>
      </w:r>
      <w:r>
        <w:rPr>
          <w:rFonts w:ascii="Times New Roman" w:hAnsi="Times New Roman" w:eastAsia="Times New Roman" w:cs="Times New Roman"/>
          <w:sz w:val="24"/>
          <w:szCs w:val="24"/>
        </w:rPr>
        <w:t>», «</w:t>
      </w:r>
      <w:r>
        <w:rPr>
          <w:rFonts w:ascii="Times New Roman" w:hAnsi="Times New Roman" w:eastAsia="Times New Roman" w:cs="Times New Roman"/>
          <w:sz w:val="24"/>
          <w:szCs w:val="24"/>
          <w:lang w:val="sah-RU"/>
        </w:rPr>
        <w:t>Арҕаа -Вест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». </w:t>
      </w:r>
    </w:p>
    <w:p w14:paraId="41CD2F82">
      <w:pPr>
        <w:spacing w:after="0" w:line="240" w:lineRule="auto"/>
        <w:jc w:val="both"/>
        <w:textAlignment w:val="baseline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- </w:t>
      </w:r>
      <w:r>
        <w:rPr>
          <w:rFonts w:ascii="Times New Roman" w:hAnsi="Times New Roman" w:eastAsia="Times New Roman" w:cs="Times New Roman"/>
          <w:sz w:val="24"/>
          <w:szCs w:val="24"/>
          <w:lang w:val="sah-RU"/>
        </w:rPr>
        <w:t>Краеведческий музей комплекс им. Г,Е.Бессонова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</w:p>
    <w:p w14:paraId="77A46584">
      <w:pPr>
        <w:spacing w:after="0" w:line="240" w:lineRule="auto"/>
        <w:jc w:val="both"/>
        <w:textAlignment w:val="baseline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- Молодежная организация</w:t>
      </w:r>
    </w:p>
    <w:p w14:paraId="030B095E">
      <w:pPr>
        <w:spacing w:after="0" w:line="240" w:lineRule="auto"/>
        <w:jc w:val="both"/>
        <w:textAlignment w:val="baseline"/>
        <w:rPr>
          <w:rFonts w:ascii="Times New Roman" w:hAnsi="Times New Roman" w:eastAsia="Times New Roman" w:cs="Times New Roman"/>
          <w:sz w:val="24"/>
          <w:szCs w:val="24"/>
          <w:lang w:val="sah-RU"/>
        </w:rPr>
      </w:pPr>
      <w:r>
        <w:rPr>
          <w:rFonts w:ascii="Times New Roman" w:hAnsi="Times New Roman" w:eastAsia="Times New Roman" w:cs="Times New Roman"/>
          <w:sz w:val="24"/>
          <w:szCs w:val="24"/>
          <w:lang w:val="sah-RU"/>
        </w:rPr>
        <w:t>- Пожарная часть</w:t>
      </w:r>
    </w:p>
    <w:p w14:paraId="7FC644D8">
      <w:pPr>
        <w:spacing w:after="0" w:line="240" w:lineRule="auto"/>
        <w:jc w:val="both"/>
        <w:textAlignment w:val="baseline"/>
        <w:rPr>
          <w:rFonts w:ascii="Times New Roman" w:hAnsi="Times New Roman" w:eastAsia="Times New Roman" w:cs="Times New Roman"/>
          <w:sz w:val="24"/>
          <w:szCs w:val="24"/>
          <w:lang w:val="sah-RU"/>
        </w:rPr>
      </w:pPr>
      <w:r>
        <w:rPr>
          <w:rFonts w:ascii="Times New Roman" w:hAnsi="Times New Roman" w:eastAsia="Times New Roman" w:cs="Times New Roman"/>
          <w:sz w:val="24"/>
          <w:szCs w:val="24"/>
          <w:lang w:val="sah-RU"/>
        </w:rPr>
        <w:t>- ЖКХ</w:t>
      </w:r>
    </w:p>
    <w:p w14:paraId="703A755C">
      <w:pPr>
        <w:spacing w:after="0" w:line="240" w:lineRule="auto"/>
        <w:jc w:val="both"/>
        <w:textAlignment w:val="baseline"/>
        <w:rPr>
          <w:rFonts w:ascii="Times New Roman" w:hAnsi="Times New Roman" w:eastAsia="Times New Roman" w:cs="Times New Roman"/>
          <w:sz w:val="24"/>
          <w:szCs w:val="24"/>
          <w:lang w:val="sah-RU"/>
        </w:rPr>
      </w:pPr>
    </w:p>
    <w:p w14:paraId="7B13BEF0">
      <w:pPr>
        <w:spacing w:after="0" w:line="240" w:lineRule="auto"/>
        <w:jc w:val="both"/>
        <w:textAlignment w:val="baseline"/>
        <w:rPr>
          <w:rFonts w:ascii="Times New Roman" w:hAnsi="Times New Roman" w:eastAsia="Times New Roman" w:cs="Times New Roman"/>
          <w:sz w:val="24"/>
          <w:szCs w:val="24"/>
        </w:rPr>
      </w:pPr>
    </w:p>
    <w:p w14:paraId="3F90E51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1.9 Гастрольная деятельность</w:t>
      </w:r>
    </w:p>
    <w:p w14:paraId="34B260F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tbl>
      <w:tblPr>
        <w:tblStyle w:val="13"/>
        <w:tblW w:w="9895" w:type="dxa"/>
        <w:tblInd w:w="-289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68"/>
        <w:gridCol w:w="3090"/>
        <w:gridCol w:w="1559"/>
        <w:gridCol w:w="2268"/>
        <w:gridCol w:w="2410"/>
      </w:tblGrid>
      <w:tr w14:paraId="0044B7A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</w:tblPrEx>
        <w:tc>
          <w:tcPr>
            <w:tcW w:w="568" w:type="dxa"/>
          </w:tcPr>
          <w:p w14:paraId="3A3F2FB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3090" w:type="dxa"/>
          </w:tcPr>
          <w:p w14:paraId="251536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Мероприятие</w:t>
            </w:r>
          </w:p>
        </w:tc>
        <w:tc>
          <w:tcPr>
            <w:tcW w:w="1559" w:type="dxa"/>
          </w:tcPr>
          <w:p w14:paraId="39E225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Дата проведения</w:t>
            </w:r>
          </w:p>
        </w:tc>
        <w:tc>
          <w:tcPr>
            <w:tcW w:w="2268" w:type="dxa"/>
          </w:tcPr>
          <w:p w14:paraId="33D824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Место проведения</w:t>
            </w:r>
          </w:p>
        </w:tc>
        <w:tc>
          <w:tcPr>
            <w:tcW w:w="2410" w:type="dxa"/>
          </w:tcPr>
          <w:p w14:paraId="05F417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Ответственный</w:t>
            </w:r>
          </w:p>
        </w:tc>
      </w:tr>
      <w:tr w14:paraId="15AC9C9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8" w:type="dxa"/>
          </w:tcPr>
          <w:p w14:paraId="674756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1</w:t>
            </w:r>
          </w:p>
        </w:tc>
        <w:tc>
          <w:tcPr>
            <w:tcW w:w="3090" w:type="dxa"/>
          </w:tcPr>
          <w:p w14:paraId="36D78A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«Рождественские встречи»</w:t>
            </w:r>
          </w:p>
        </w:tc>
        <w:tc>
          <w:tcPr>
            <w:tcW w:w="1559" w:type="dxa"/>
          </w:tcPr>
          <w:p w14:paraId="05E059B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 xml:space="preserve">Январь </w:t>
            </w:r>
          </w:p>
        </w:tc>
        <w:tc>
          <w:tcPr>
            <w:tcW w:w="2268" w:type="dxa"/>
          </w:tcPr>
          <w:p w14:paraId="0ADEF4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264A911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14:paraId="62FA3F3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8" w:type="dxa"/>
          </w:tcPr>
          <w:p w14:paraId="19FFE4A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2</w:t>
            </w:r>
          </w:p>
        </w:tc>
        <w:tc>
          <w:tcPr>
            <w:tcW w:w="3090" w:type="dxa"/>
          </w:tcPr>
          <w:p w14:paraId="08F4DE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«С</w:t>
            </w:r>
            <w:r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ү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рэх иэйэр ырыалара»</w:t>
            </w:r>
          </w:p>
        </w:tc>
        <w:tc>
          <w:tcPr>
            <w:tcW w:w="1559" w:type="dxa"/>
            <w:vMerge w:val="restart"/>
          </w:tcPr>
          <w:p w14:paraId="34FFEEF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Февраль – декабрь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br w:type="textWrapping"/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(по отдельному графику)</w:t>
            </w:r>
          </w:p>
        </w:tc>
        <w:tc>
          <w:tcPr>
            <w:tcW w:w="2268" w:type="dxa"/>
          </w:tcPr>
          <w:p w14:paraId="597F0A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79C057E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14:paraId="479DB6E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8" w:type="dxa"/>
          </w:tcPr>
          <w:p w14:paraId="355827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3</w:t>
            </w:r>
          </w:p>
        </w:tc>
        <w:tc>
          <w:tcPr>
            <w:tcW w:w="3090" w:type="dxa"/>
            <w:vAlign w:val="center"/>
          </w:tcPr>
          <w:p w14:paraId="11F50EA1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Выездные концерты творческих коллективов</w:t>
            </w:r>
          </w:p>
        </w:tc>
        <w:tc>
          <w:tcPr>
            <w:tcW w:w="1559" w:type="dxa"/>
            <w:vMerge w:val="continue"/>
            <w:vAlign w:val="center"/>
          </w:tcPr>
          <w:p w14:paraId="013EE061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14:paraId="64328AF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</w:tc>
        <w:tc>
          <w:tcPr>
            <w:tcW w:w="2410" w:type="dxa"/>
          </w:tcPr>
          <w:p w14:paraId="0209A8CF">
            <w:pPr>
              <w:spacing w:after="0" w:line="240" w:lineRule="auto"/>
              <w:jc w:val="both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</w:p>
        </w:tc>
      </w:tr>
    </w:tbl>
    <w:p w14:paraId="087FCF57">
      <w:pPr>
        <w:spacing w:after="0" w:line="240" w:lineRule="auto"/>
        <w:jc w:val="center"/>
        <w:textAlignment w:val="baseline"/>
        <w:rPr>
          <w:rFonts w:ascii="Times New Roman" w:hAnsi="Times New Roman" w:eastAsia="Times New Roman" w:cs="Times New Roman"/>
          <w:b/>
          <w:bCs/>
          <w:sz w:val="24"/>
          <w:szCs w:val="24"/>
          <w:lang w:val="sah-RU"/>
        </w:rPr>
      </w:pPr>
    </w:p>
    <w:p w14:paraId="2A41DEED">
      <w:pPr>
        <w:spacing w:after="0" w:line="240" w:lineRule="auto"/>
        <w:jc w:val="center"/>
        <w:textAlignment w:val="baseline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sz w:val="24"/>
          <w:szCs w:val="24"/>
          <w:lang w:val="sah-RU"/>
        </w:rPr>
        <w:t>2.</w:t>
      </w:r>
      <w:r>
        <w:rPr>
          <w:rFonts w:ascii="Times New Roman" w:hAnsi="Times New Roman" w:eastAsia="Times New Roman" w:cs="Times New Roman"/>
          <w:b/>
          <w:bCs/>
          <w:sz w:val="24"/>
          <w:szCs w:val="24"/>
        </w:rPr>
        <w:t>2. </w:t>
      </w:r>
      <w:r>
        <w:rPr>
          <w:rFonts w:ascii="Times New Roman" w:hAnsi="Times New Roman" w:eastAsia="Times New Roman" w:cs="Times New Roman"/>
          <w:b/>
          <w:bCs/>
          <w:sz w:val="24"/>
          <w:szCs w:val="24"/>
          <w:u w:val="single"/>
        </w:rPr>
        <w:t>Развитие самодеятельного творчества</w:t>
      </w:r>
      <w:r>
        <w:rPr>
          <w:rFonts w:ascii="Times New Roman" w:hAnsi="Times New Roman" w:eastAsia="Times New Roman" w:cs="Times New Roman"/>
          <w:sz w:val="24"/>
          <w:szCs w:val="24"/>
        </w:rPr>
        <w:br w:type="textWrapping"/>
      </w:r>
      <w:r>
        <w:rPr>
          <w:rFonts w:ascii="Times New Roman" w:hAnsi="Times New Roman" w:eastAsia="Times New Roman" w:cs="Times New Roman"/>
          <w:sz w:val="24"/>
          <w:szCs w:val="24"/>
        </w:rPr>
        <w:t> </w:t>
      </w:r>
      <w:r>
        <w:rPr>
          <w:rFonts w:ascii="Times New Roman" w:hAnsi="Times New Roman" w:eastAsia="Times New Roman" w:cs="Times New Roman"/>
          <w:sz w:val="24"/>
          <w:szCs w:val="24"/>
        </w:rPr>
        <w:br w:type="textWrapping"/>
      </w:r>
      <w:r>
        <w:rPr>
          <w:rFonts w:ascii="Times New Roman" w:hAnsi="Times New Roman" w:eastAsia="Times New Roman" w:cs="Times New Roman"/>
          <w:b/>
          <w:bCs/>
          <w:sz w:val="24"/>
          <w:szCs w:val="24"/>
          <w:u w:val="single"/>
          <w:lang w:val="sah-RU"/>
        </w:rPr>
        <w:t>2.</w:t>
      </w:r>
      <w:r>
        <w:rPr>
          <w:rFonts w:ascii="Times New Roman" w:hAnsi="Times New Roman" w:eastAsia="Times New Roman" w:cs="Times New Roman"/>
          <w:b/>
          <w:bCs/>
          <w:sz w:val="24"/>
          <w:szCs w:val="24"/>
          <w:u w:val="single"/>
        </w:rPr>
        <w:t>2.1 Конкурсы, смотры, фестивали самодеятельного творчества</w:t>
      </w:r>
    </w:p>
    <w:p w14:paraId="3C11E4EB">
      <w:pPr>
        <w:spacing w:after="0" w:line="240" w:lineRule="auto"/>
        <w:jc w:val="both"/>
        <w:textAlignment w:val="baseline"/>
        <w:rPr>
          <w:rFonts w:ascii="Times New Roman" w:hAnsi="Times New Roman" w:eastAsia="Times New Roman" w:cs="Times New Roman"/>
          <w:sz w:val="24"/>
          <w:szCs w:val="24"/>
        </w:rPr>
      </w:pPr>
    </w:p>
    <w:tbl>
      <w:tblPr>
        <w:tblStyle w:val="13"/>
        <w:tblW w:w="9923" w:type="dxa"/>
        <w:tblInd w:w="-289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68"/>
        <w:gridCol w:w="3446"/>
        <w:gridCol w:w="1841"/>
        <w:gridCol w:w="1841"/>
        <w:gridCol w:w="2227"/>
      </w:tblGrid>
      <w:tr w14:paraId="6CE9AAB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8" w:type="dxa"/>
            <w:vAlign w:val="center"/>
          </w:tcPr>
          <w:p w14:paraId="1587D567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3446" w:type="dxa"/>
            <w:vAlign w:val="center"/>
          </w:tcPr>
          <w:p w14:paraId="17129594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1841" w:type="dxa"/>
            <w:vAlign w:val="center"/>
          </w:tcPr>
          <w:p w14:paraId="3F011B58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  <w:t>Сроки проведения</w:t>
            </w:r>
          </w:p>
        </w:tc>
        <w:tc>
          <w:tcPr>
            <w:tcW w:w="1841" w:type="dxa"/>
            <w:vAlign w:val="center"/>
          </w:tcPr>
          <w:p w14:paraId="2882CADF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  <w:t>Место проведения</w:t>
            </w:r>
          </w:p>
        </w:tc>
        <w:tc>
          <w:tcPr>
            <w:tcW w:w="2227" w:type="dxa"/>
            <w:vAlign w:val="center"/>
          </w:tcPr>
          <w:p w14:paraId="3CADA6ED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  <w:t>Ответственный</w:t>
            </w:r>
          </w:p>
        </w:tc>
      </w:tr>
      <w:tr w14:paraId="768A52E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8" w:type="dxa"/>
            <w:vAlign w:val="center"/>
          </w:tcPr>
          <w:p w14:paraId="5B47E9ED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sah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sah-RU"/>
              </w:rPr>
              <w:t>1</w:t>
            </w:r>
          </w:p>
        </w:tc>
        <w:tc>
          <w:tcPr>
            <w:tcW w:w="3446" w:type="dxa"/>
            <w:vAlign w:val="center"/>
          </w:tcPr>
          <w:p w14:paraId="70E61E35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Смотр художественной самодеятельности  МБУ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br w:type="textWrapping"/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Гала - концерт</w:t>
            </w:r>
          </w:p>
        </w:tc>
        <w:tc>
          <w:tcPr>
            <w:tcW w:w="1841" w:type="dxa"/>
            <w:vAlign w:val="center"/>
          </w:tcPr>
          <w:p w14:paraId="4721D3C9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февраль – март в МО по графику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br w:type="textWrapping"/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апрель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br w:type="textWrapping"/>
            </w:r>
          </w:p>
        </w:tc>
        <w:tc>
          <w:tcPr>
            <w:tcW w:w="1841" w:type="dxa"/>
          </w:tcPr>
          <w:p w14:paraId="77C69BA9">
            <w:pPr>
              <w:spacing w:after="0" w:line="240" w:lineRule="auto"/>
              <w:jc w:val="center"/>
            </w:pP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  <w:t>СКЦ</w:t>
            </w:r>
          </w:p>
        </w:tc>
        <w:tc>
          <w:tcPr>
            <w:tcW w:w="2227" w:type="dxa"/>
          </w:tcPr>
          <w:p w14:paraId="194E93D7">
            <w:pPr>
              <w:spacing w:after="0" w:line="240" w:lineRule="auto"/>
              <w:jc w:val="both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Специалисты</w:t>
            </w:r>
          </w:p>
        </w:tc>
      </w:tr>
      <w:tr w14:paraId="3F6BD82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8" w:type="dxa"/>
            <w:vAlign w:val="center"/>
          </w:tcPr>
          <w:p w14:paraId="339A6F49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sah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sah-RU"/>
              </w:rPr>
              <w:t>2</w:t>
            </w:r>
          </w:p>
        </w:tc>
        <w:tc>
          <w:tcPr>
            <w:tcW w:w="3446" w:type="dxa"/>
            <w:vAlign w:val="center"/>
          </w:tcPr>
          <w:p w14:paraId="46AC0C93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Фестиваль творчества ветеранов </w:t>
            </w: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  <w:t>«</w:t>
            </w: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val="sah-RU"/>
              </w:rPr>
              <w:t>Золотая осень</w:t>
            </w: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  <w:t>»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br w:type="textWrapping"/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Гала-концерт</w:t>
            </w:r>
          </w:p>
        </w:tc>
        <w:tc>
          <w:tcPr>
            <w:tcW w:w="1841" w:type="dxa"/>
            <w:vAlign w:val="center"/>
          </w:tcPr>
          <w:p w14:paraId="516B4110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сентябрь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br w:type="textWrapping"/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br w:type="textWrapping"/>
            </w:r>
          </w:p>
        </w:tc>
        <w:tc>
          <w:tcPr>
            <w:tcW w:w="1841" w:type="dxa"/>
          </w:tcPr>
          <w:p w14:paraId="1AABDE9A">
            <w:pPr>
              <w:spacing w:after="0" w:line="240" w:lineRule="auto"/>
              <w:jc w:val="center"/>
            </w:pP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  <w:t>СКЦ</w:t>
            </w:r>
          </w:p>
        </w:tc>
        <w:tc>
          <w:tcPr>
            <w:tcW w:w="2227" w:type="dxa"/>
          </w:tcPr>
          <w:p w14:paraId="4E8780FA">
            <w:pPr>
              <w:spacing w:after="0" w:line="240" w:lineRule="auto"/>
              <w:jc w:val="both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Специалисты, Совет ветеранов</w:t>
            </w:r>
          </w:p>
        </w:tc>
      </w:tr>
      <w:tr w14:paraId="1ECEA81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8" w:type="dxa"/>
            <w:vAlign w:val="center"/>
          </w:tcPr>
          <w:p w14:paraId="27502823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sah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sah-RU"/>
              </w:rPr>
              <w:t>3</w:t>
            </w:r>
          </w:p>
        </w:tc>
        <w:tc>
          <w:tcPr>
            <w:tcW w:w="3446" w:type="dxa"/>
            <w:vAlign w:val="center"/>
          </w:tcPr>
          <w:p w14:paraId="492083A2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Фестиваль национальных культур </w:t>
            </w: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  <w:t>«Россия – наш единый дом»</w:t>
            </w:r>
          </w:p>
        </w:tc>
        <w:tc>
          <w:tcPr>
            <w:tcW w:w="1841" w:type="dxa"/>
            <w:vAlign w:val="center"/>
          </w:tcPr>
          <w:p w14:paraId="7F66AB2D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841" w:type="dxa"/>
          </w:tcPr>
          <w:p w14:paraId="20C1C893">
            <w:pPr>
              <w:spacing w:after="0" w:line="240" w:lineRule="auto"/>
              <w:jc w:val="center"/>
            </w:pP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  <w:t>СКЦ</w:t>
            </w:r>
          </w:p>
        </w:tc>
        <w:tc>
          <w:tcPr>
            <w:tcW w:w="2227" w:type="dxa"/>
          </w:tcPr>
          <w:p w14:paraId="4538602E">
            <w:pPr>
              <w:spacing w:after="0" w:line="240" w:lineRule="auto"/>
              <w:jc w:val="both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СДК, администрация, округа</w:t>
            </w:r>
          </w:p>
        </w:tc>
      </w:tr>
    </w:tbl>
    <w:p w14:paraId="4927461B">
      <w:pPr>
        <w:jc w:val="both"/>
        <w:rPr>
          <w:rFonts w:ascii="Times New Roman" w:hAnsi="Times New Roman" w:eastAsia="Times New Roman" w:cs="Times New Roman"/>
          <w:sz w:val="24"/>
          <w:szCs w:val="24"/>
        </w:rPr>
      </w:pPr>
    </w:p>
    <w:p w14:paraId="02B952AD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  <w:lang w:val="sah-RU"/>
        </w:rPr>
        <w:t>2.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2.2. Участие  творческих коллективов в конкурсах и фестивалях различного уровня</w:t>
      </w:r>
    </w:p>
    <w:tbl>
      <w:tblPr>
        <w:tblStyle w:val="13"/>
        <w:tblW w:w="9923" w:type="dxa"/>
        <w:tblInd w:w="-289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68"/>
        <w:gridCol w:w="4170"/>
        <w:gridCol w:w="1479"/>
        <w:gridCol w:w="1479"/>
        <w:gridCol w:w="2227"/>
      </w:tblGrid>
      <w:tr w14:paraId="75977FB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8" w:type="dxa"/>
          </w:tcPr>
          <w:p w14:paraId="1AA57A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4170" w:type="dxa"/>
          </w:tcPr>
          <w:p w14:paraId="595F67A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Мероприятие</w:t>
            </w:r>
          </w:p>
        </w:tc>
        <w:tc>
          <w:tcPr>
            <w:tcW w:w="1479" w:type="dxa"/>
          </w:tcPr>
          <w:p w14:paraId="3C17923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Дата проведения</w:t>
            </w:r>
          </w:p>
        </w:tc>
        <w:tc>
          <w:tcPr>
            <w:tcW w:w="1479" w:type="dxa"/>
          </w:tcPr>
          <w:p w14:paraId="6F50EBB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Место проведения</w:t>
            </w:r>
          </w:p>
        </w:tc>
        <w:tc>
          <w:tcPr>
            <w:tcW w:w="2227" w:type="dxa"/>
          </w:tcPr>
          <w:p w14:paraId="0E6FE45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Ответственный</w:t>
            </w:r>
          </w:p>
        </w:tc>
      </w:tr>
      <w:tr w14:paraId="6BDDCE3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8" w:type="dxa"/>
          </w:tcPr>
          <w:p w14:paraId="500AC24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1</w:t>
            </w:r>
          </w:p>
        </w:tc>
        <w:tc>
          <w:tcPr>
            <w:tcW w:w="4170" w:type="dxa"/>
          </w:tcPr>
          <w:p w14:paraId="47CD00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 xml:space="preserve">Участие в Международном фестивале-конкурсе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«Планета искусств», танцевальный ансамбль «Далбар»</w:t>
            </w:r>
          </w:p>
        </w:tc>
        <w:tc>
          <w:tcPr>
            <w:tcW w:w="1479" w:type="dxa"/>
          </w:tcPr>
          <w:p w14:paraId="1EA789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14-16 марта</w:t>
            </w:r>
          </w:p>
        </w:tc>
        <w:tc>
          <w:tcPr>
            <w:tcW w:w="1479" w:type="dxa"/>
          </w:tcPr>
          <w:p w14:paraId="1C5ADA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г.Казань</w:t>
            </w:r>
          </w:p>
        </w:tc>
        <w:tc>
          <w:tcPr>
            <w:tcW w:w="2227" w:type="dxa"/>
          </w:tcPr>
          <w:p w14:paraId="646AAF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СКЦ</w:t>
            </w:r>
          </w:p>
        </w:tc>
      </w:tr>
      <w:tr w14:paraId="60D71AC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8" w:type="dxa"/>
          </w:tcPr>
          <w:p w14:paraId="373C5EC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2</w:t>
            </w:r>
          </w:p>
        </w:tc>
        <w:tc>
          <w:tcPr>
            <w:tcW w:w="4170" w:type="dxa"/>
          </w:tcPr>
          <w:p w14:paraId="220CF9F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Республиканском конкурсе «То</w:t>
            </w:r>
            <w:r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ҕус оһуордаах түһүлгэ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479" w:type="dxa"/>
          </w:tcPr>
          <w:p w14:paraId="66DF6F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8-9 апреля</w:t>
            </w:r>
          </w:p>
        </w:tc>
        <w:tc>
          <w:tcPr>
            <w:tcW w:w="1479" w:type="dxa"/>
          </w:tcPr>
          <w:p w14:paraId="24BAB1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Якутск</w:t>
            </w:r>
          </w:p>
        </w:tc>
        <w:tc>
          <w:tcPr>
            <w:tcW w:w="2227" w:type="dxa"/>
          </w:tcPr>
          <w:p w14:paraId="2934922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СКЦ</w:t>
            </w:r>
          </w:p>
        </w:tc>
      </w:tr>
    </w:tbl>
    <w:p w14:paraId="642E2FE1">
      <w:pPr>
        <w:spacing w:after="0" w:line="240" w:lineRule="auto"/>
        <w:jc w:val="center"/>
        <w:textAlignment w:val="baseline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sz w:val="24"/>
          <w:szCs w:val="24"/>
          <w:u w:val="single"/>
          <w:lang w:val="sah-RU"/>
        </w:rPr>
        <w:t>2.</w:t>
      </w:r>
      <w:r>
        <w:rPr>
          <w:rFonts w:ascii="Times New Roman" w:hAnsi="Times New Roman" w:eastAsia="Times New Roman" w:cs="Times New Roman"/>
          <w:b/>
          <w:bCs/>
          <w:sz w:val="24"/>
          <w:szCs w:val="24"/>
          <w:u w:val="single"/>
        </w:rPr>
        <w:t>2.3 Выставки  декоративно - прикладного творчества</w:t>
      </w:r>
    </w:p>
    <w:p w14:paraId="5AEFC6BE">
      <w:pPr>
        <w:spacing w:after="0" w:line="240" w:lineRule="auto"/>
        <w:jc w:val="both"/>
        <w:textAlignment w:val="baseline"/>
        <w:rPr>
          <w:rFonts w:ascii="Times New Roman" w:hAnsi="Times New Roman" w:eastAsia="Times New Roman" w:cs="Times New Roman"/>
          <w:b/>
          <w:bCs/>
          <w:sz w:val="24"/>
          <w:szCs w:val="24"/>
          <w:u w:val="single"/>
        </w:rPr>
      </w:pPr>
    </w:p>
    <w:tbl>
      <w:tblPr>
        <w:tblStyle w:val="13"/>
        <w:tblW w:w="0" w:type="auto"/>
        <w:tblInd w:w="-318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66"/>
        <w:gridCol w:w="3455"/>
        <w:gridCol w:w="1852"/>
        <w:gridCol w:w="1852"/>
        <w:gridCol w:w="1938"/>
      </w:tblGrid>
      <w:tr w14:paraId="70CCA12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6" w:type="dxa"/>
            <w:vAlign w:val="center"/>
          </w:tcPr>
          <w:p w14:paraId="3BA85877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3455" w:type="dxa"/>
            <w:vAlign w:val="center"/>
          </w:tcPr>
          <w:p w14:paraId="4456A738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1852" w:type="dxa"/>
            <w:vAlign w:val="center"/>
          </w:tcPr>
          <w:p w14:paraId="4B59EEF4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  <w:t>Сроки проведения</w:t>
            </w:r>
          </w:p>
        </w:tc>
        <w:tc>
          <w:tcPr>
            <w:tcW w:w="1852" w:type="dxa"/>
            <w:vAlign w:val="center"/>
          </w:tcPr>
          <w:p w14:paraId="5430D7C9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  <w:t>Место проведения</w:t>
            </w:r>
          </w:p>
        </w:tc>
        <w:tc>
          <w:tcPr>
            <w:tcW w:w="1938" w:type="dxa"/>
            <w:vAlign w:val="center"/>
          </w:tcPr>
          <w:p w14:paraId="70D32F5B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  <w:t>Ответственный</w:t>
            </w:r>
          </w:p>
        </w:tc>
      </w:tr>
      <w:tr w14:paraId="562E03C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6" w:type="dxa"/>
            <w:vAlign w:val="center"/>
          </w:tcPr>
          <w:p w14:paraId="754E5E8E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sah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sah-RU"/>
              </w:rPr>
              <w:t>1</w:t>
            </w:r>
          </w:p>
        </w:tc>
        <w:tc>
          <w:tcPr>
            <w:tcW w:w="3455" w:type="dxa"/>
            <w:vAlign w:val="center"/>
          </w:tcPr>
          <w:p w14:paraId="5A8E5942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Выставка ДПИ на Фестивале общественных инициатив</w:t>
            </w:r>
          </w:p>
        </w:tc>
        <w:tc>
          <w:tcPr>
            <w:tcW w:w="1852" w:type="dxa"/>
            <w:vAlign w:val="center"/>
          </w:tcPr>
          <w:p w14:paraId="22031391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852" w:type="dxa"/>
          </w:tcPr>
          <w:p w14:paraId="6B126C4D">
            <w:pPr>
              <w:spacing w:after="0" w:line="240" w:lineRule="auto"/>
              <w:jc w:val="center"/>
            </w:pP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  <w:t>СКЦ</w:t>
            </w:r>
          </w:p>
        </w:tc>
        <w:tc>
          <w:tcPr>
            <w:tcW w:w="1938" w:type="dxa"/>
          </w:tcPr>
          <w:p w14:paraId="3CD1C2E1">
            <w:pPr>
              <w:spacing w:after="0" w:line="240" w:lineRule="auto"/>
              <w:jc w:val="both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Специалисты, общественные организации</w:t>
            </w:r>
          </w:p>
        </w:tc>
      </w:tr>
      <w:tr w14:paraId="733059C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6" w:type="dxa"/>
            <w:vAlign w:val="center"/>
          </w:tcPr>
          <w:p w14:paraId="3E540BE3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sah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sah-RU"/>
              </w:rPr>
              <w:t>2</w:t>
            </w:r>
          </w:p>
        </w:tc>
        <w:tc>
          <w:tcPr>
            <w:tcW w:w="3455" w:type="dxa"/>
            <w:vAlign w:val="center"/>
          </w:tcPr>
          <w:p w14:paraId="3958E373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Выставка  детских рисунков в Международный женский день 8 марта.</w:t>
            </w:r>
          </w:p>
        </w:tc>
        <w:tc>
          <w:tcPr>
            <w:tcW w:w="1852" w:type="dxa"/>
            <w:vAlign w:val="center"/>
          </w:tcPr>
          <w:p w14:paraId="221A8068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852" w:type="dxa"/>
          </w:tcPr>
          <w:p w14:paraId="6DBCD026">
            <w:pPr>
              <w:spacing w:after="0" w:line="240" w:lineRule="auto"/>
              <w:jc w:val="center"/>
            </w:pP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  <w:t>СКЦ</w:t>
            </w:r>
          </w:p>
        </w:tc>
        <w:tc>
          <w:tcPr>
            <w:tcW w:w="1938" w:type="dxa"/>
          </w:tcPr>
          <w:p w14:paraId="7F8A2EBF">
            <w:pPr>
              <w:spacing w:after="0" w:line="240" w:lineRule="auto"/>
              <w:jc w:val="both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Специалисты, округ «Оптимист»</w:t>
            </w:r>
          </w:p>
        </w:tc>
      </w:tr>
      <w:tr w14:paraId="381A36E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6" w:type="dxa"/>
            <w:vAlign w:val="center"/>
          </w:tcPr>
          <w:p w14:paraId="20F14C5D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sah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sah-RU"/>
              </w:rPr>
              <w:t>3</w:t>
            </w:r>
          </w:p>
        </w:tc>
        <w:tc>
          <w:tcPr>
            <w:tcW w:w="3455" w:type="dxa"/>
            <w:vAlign w:val="center"/>
          </w:tcPr>
          <w:p w14:paraId="640B4541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Выставка – продажа на театрализованном представлении «На широкую масленицу»</w:t>
            </w:r>
          </w:p>
        </w:tc>
        <w:tc>
          <w:tcPr>
            <w:tcW w:w="1852" w:type="dxa"/>
            <w:vAlign w:val="center"/>
          </w:tcPr>
          <w:p w14:paraId="1F6CB4AB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852" w:type="dxa"/>
          </w:tcPr>
          <w:p w14:paraId="285BC6BC">
            <w:pPr>
              <w:spacing w:after="0" w:line="240" w:lineRule="auto"/>
              <w:jc w:val="center"/>
            </w:pP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  <w:t>СКЦ</w:t>
            </w:r>
          </w:p>
        </w:tc>
        <w:tc>
          <w:tcPr>
            <w:tcW w:w="1938" w:type="dxa"/>
          </w:tcPr>
          <w:p w14:paraId="63E3E021">
            <w:pPr>
              <w:spacing w:after="0" w:line="240" w:lineRule="auto"/>
              <w:jc w:val="both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округа</w:t>
            </w:r>
          </w:p>
        </w:tc>
      </w:tr>
      <w:tr w14:paraId="4720A6C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6" w:type="dxa"/>
            <w:vAlign w:val="center"/>
          </w:tcPr>
          <w:p w14:paraId="60B9A28C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sah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sah-RU"/>
              </w:rPr>
              <w:t>4</w:t>
            </w:r>
          </w:p>
        </w:tc>
        <w:tc>
          <w:tcPr>
            <w:tcW w:w="3455" w:type="dxa"/>
            <w:vAlign w:val="center"/>
          </w:tcPr>
          <w:p w14:paraId="4C9DB225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Выставка ко Дню Победы</w:t>
            </w:r>
          </w:p>
        </w:tc>
        <w:tc>
          <w:tcPr>
            <w:tcW w:w="1852" w:type="dxa"/>
            <w:vAlign w:val="center"/>
          </w:tcPr>
          <w:p w14:paraId="58C814C0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852" w:type="dxa"/>
          </w:tcPr>
          <w:p w14:paraId="0ED0E564">
            <w:pPr>
              <w:spacing w:after="0" w:line="240" w:lineRule="auto"/>
              <w:jc w:val="center"/>
            </w:pP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  <w:t>СКЦ</w:t>
            </w:r>
          </w:p>
        </w:tc>
        <w:tc>
          <w:tcPr>
            <w:tcW w:w="1938" w:type="dxa"/>
          </w:tcPr>
          <w:p w14:paraId="7EFCE66C">
            <w:pPr>
              <w:spacing w:after="0" w:line="240" w:lineRule="auto"/>
              <w:jc w:val="both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организации</w:t>
            </w:r>
          </w:p>
        </w:tc>
      </w:tr>
      <w:tr w14:paraId="790C1C8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6" w:type="dxa"/>
            <w:vAlign w:val="center"/>
          </w:tcPr>
          <w:p w14:paraId="4AAC2A7E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sah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sah-RU"/>
              </w:rPr>
              <w:t>5</w:t>
            </w:r>
          </w:p>
        </w:tc>
        <w:tc>
          <w:tcPr>
            <w:tcW w:w="3455" w:type="dxa"/>
            <w:vAlign w:val="center"/>
          </w:tcPr>
          <w:p w14:paraId="49E6EEB4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Выставка детских рисунков  ко Дню семьи</w:t>
            </w:r>
          </w:p>
        </w:tc>
        <w:tc>
          <w:tcPr>
            <w:tcW w:w="1852" w:type="dxa"/>
            <w:vAlign w:val="center"/>
          </w:tcPr>
          <w:p w14:paraId="3B603B72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852" w:type="dxa"/>
          </w:tcPr>
          <w:p w14:paraId="75D545E6">
            <w:pPr>
              <w:spacing w:after="0" w:line="240" w:lineRule="auto"/>
              <w:jc w:val="center"/>
            </w:pP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  <w:t>СКЦ</w:t>
            </w:r>
          </w:p>
        </w:tc>
        <w:tc>
          <w:tcPr>
            <w:tcW w:w="1938" w:type="dxa"/>
          </w:tcPr>
          <w:p w14:paraId="11E77F52">
            <w:pPr>
              <w:spacing w:after="0" w:line="240" w:lineRule="auto"/>
              <w:jc w:val="both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организации</w:t>
            </w:r>
          </w:p>
        </w:tc>
      </w:tr>
      <w:tr w14:paraId="417FE72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6" w:type="dxa"/>
            <w:vAlign w:val="center"/>
          </w:tcPr>
          <w:p w14:paraId="60AEE8D7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sah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sah-RU"/>
              </w:rPr>
              <w:t>6</w:t>
            </w:r>
          </w:p>
        </w:tc>
        <w:tc>
          <w:tcPr>
            <w:tcW w:w="3455" w:type="dxa"/>
            <w:vAlign w:val="center"/>
          </w:tcPr>
          <w:p w14:paraId="312767BC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Выставка ИЗО и ДПИ на закрытии творческого сезона</w:t>
            </w:r>
          </w:p>
        </w:tc>
        <w:tc>
          <w:tcPr>
            <w:tcW w:w="1852" w:type="dxa"/>
            <w:vAlign w:val="center"/>
          </w:tcPr>
          <w:p w14:paraId="4FC352CA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852" w:type="dxa"/>
          </w:tcPr>
          <w:p w14:paraId="134BF1C4">
            <w:pPr>
              <w:spacing w:after="0" w:line="240" w:lineRule="auto"/>
              <w:jc w:val="center"/>
            </w:pP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  <w:t>СКЦ</w:t>
            </w:r>
          </w:p>
        </w:tc>
        <w:tc>
          <w:tcPr>
            <w:tcW w:w="1938" w:type="dxa"/>
          </w:tcPr>
          <w:p w14:paraId="6386B2A2">
            <w:pPr>
              <w:spacing w:after="0" w:line="240" w:lineRule="auto"/>
              <w:jc w:val="both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Специалисты, организации</w:t>
            </w:r>
          </w:p>
        </w:tc>
      </w:tr>
      <w:tr w14:paraId="72BFDE3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6" w:type="dxa"/>
            <w:vAlign w:val="center"/>
          </w:tcPr>
          <w:p w14:paraId="62D408D4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sah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sah-RU"/>
              </w:rPr>
              <w:t>7</w:t>
            </w:r>
          </w:p>
        </w:tc>
        <w:tc>
          <w:tcPr>
            <w:tcW w:w="3455" w:type="dxa"/>
            <w:vAlign w:val="center"/>
          </w:tcPr>
          <w:p w14:paraId="7B638D4C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Выставка цветов, плодов и овощей</w:t>
            </w:r>
          </w:p>
        </w:tc>
        <w:tc>
          <w:tcPr>
            <w:tcW w:w="1852" w:type="dxa"/>
            <w:vAlign w:val="center"/>
          </w:tcPr>
          <w:p w14:paraId="3530861C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август</w:t>
            </w:r>
          </w:p>
        </w:tc>
        <w:tc>
          <w:tcPr>
            <w:tcW w:w="1852" w:type="dxa"/>
          </w:tcPr>
          <w:p w14:paraId="2195B06C">
            <w:pPr>
              <w:spacing w:after="0" w:line="240" w:lineRule="auto"/>
              <w:jc w:val="center"/>
            </w:pP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  <w:t>СКЦ</w:t>
            </w:r>
          </w:p>
        </w:tc>
        <w:tc>
          <w:tcPr>
            <w:tcW w:w="1938" w:type="dxa"/>
          </w:tcPr>
          <w:p w14:paraId="069DE752">
            <w:pPr>
              <w:spacing w:after="0" w:line="240" w:lineRule="auto"/>
              <w:jc w:val="both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Специалисты, округа</w:t>
            </w:r>
          </w:p>
        </w:tc>
      </w:tr>
      <w:tr w14:paraId="3F31DA7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6" w:type="dxa"/>
            <w:vAlign w:val="center"/>
          </w:tcPr>
          <w:p w14:paraId="45BD1BB4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sah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sah-RU"/>
              </w:rPr>
              <w:t>8</w:t>
            </w:r>
          </w:p>
        </w:tc>
        <w:tc>
          <w:tcPr>
            <w:tcW w:w="3455" w:type="dxa"/>
            <w:vAlign w:val="center"/>
          </w:tcPr>
          <w:p w14:paraId="02DCB0EB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Выставка ко Дню пожилого человека</w:t>
            </w:r>
          </w:p>
        </w:tc>
        <w:tc>
          <w:tcPr>
            <w:tcW w:w="1852" w:type="dxa"/>
            <w:vAlign w:val="center"/>
          </w:tcPr>
          <w:p w14:paraId="677BE9C1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852" w:type="dxa"/>
          </w:tcPr>
          <w:p w14:paraId="17C38EC6">
            <w:pPr>
              <w:spacing w:after="0" w:line="240" w:lineRule="auto"/>
              <w:jc w:val="center"/>
            </w:pP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  <w:t>СКЦ</w:t>
            </w:r>
          </w:p>
        </w:tc>
        <w:tc>
          <w:tcPr>
            <w:tcW w:w="1938" w:type="dxa"/>
          </w:tcPr>
          <w:p w14:paraId="4448FD7F">
            <w:pPr>
              <w:spacing w:after="0" w:line="240" w:lineRule="auto"/>
              <w:jc w:val="both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Специалисты, Совет ветеранов</w:t>
            </w:r>
          </w:p>
        </w:tc>
      </w:tr>
      <w:tr w14:paraId="7E445AA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6" w:type="dxa"/>
            <w:vAlign w:val="center"/>
          </w:tcPr>
          <w:p w14:paraId="7697AFB8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sah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sah-RU"/>
              </w:rPr>
              <w:t>9</w:t>
            </w:r>
          </w:p>
        </w:tc>
        <w:tc>
          <w:tcPr>
            <w:tcW w:w="3455" w:type="dxa"/>
            <w:vAlign w:val="center"/>
          </w:tcPr>
          <w:p w14:paraId="343D1C88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Выставка ДПИ ко Дню сельского хозяйства</w:t>
            </w:r>
          </w:p>
        </w:tc>
        <w:tc>
          <w:tcPr>
            <w:tcW w:w="1852" w:type="dxa"/>
            <w:vAlign w:val="center"/>
          </w:tcPr>
          <w:p w14:paraId="277C5C75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852" w:type="dxa"/>
          </w:tcPr>
          <w:p w14:paraId="68F3C02E">
            <w:pPr>
              <w:spacing w:after="0" w:line="240" w:lineRule="auto"/>
              <w:jc w:val="center"/>
            </w:pP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  <w:t>СКЦ</w:t>
            </w:r>
          </w:p>
        </w:tc>
        <w:tc>
          <w:tcPr>
            <w:tcW w:w="1938" w:type="dxa"/>
          </w:tcPr>
          <w:p w14:paraId="6A209015">
            <w:pPr>
              <w:spacing w:after="0" w:line="240" w:lineRule="auto"/>
              <w:jc w:val="both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Специалисты, организации</w:t>
            </w:r>
          </w:p>
        </w:tc>
      </w:tr>
      <w:tr w14:paraId="141CF95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6" w:type="dxa"/>
            <w:vAlign w:val="center"/>
          </w:tcPr>
          <w:p w14:paraId="1F55CD00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sah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sah-RU"/>
              </w:rPr>
              <w:t>10</w:t>
            </w:r>
          </w:p>
        </w:tc>
        <w:tc>
          <w:tcPr>
            <w:tcW w:w="3455" w:type="dxa"/>
            <w:vAlign w:val="center"/>
          </w:tcPr>
          <w:p w14:paraId="39A62BE1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Выставка декоративно-прикладного  творчества ко Дню матери</w:t>
            </w:r>
          </w:p>
        </w:tc>
        <w:tc>
          <w:tcPr>
            <w:tcW w:w="1852" w:type="dxa"/>
            <w:vAlign w:val="center"/>
          </w:tcPr>
          <w:p w14:paraId="36EE1707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852" w:type="dxa"/>
          </w:tcPr>
          <w:p w14:paraId="66F63B89">
            <w:pPr>
              <w:spacing w:after="0" w:line="240" w:lineRule="auto"/>
              <w:jc w:val="center"/>
            </w:pP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  <w:t>СКЦ</w:t>
            </w:r>
          </w:p>
        </w:tc>
        <w:tc>
          <w:tcPr>
            <w:tcW w:w="1938" w:type="dxa"/>
          </w:tcPr>
          <w:p w14:paraId="0F56E85D">
            <w:pPr>
              <w:spacing w:after="0" w:line="240" w:lineRule="auto"/>
              <w:jc w:val="both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Специалисты, округа</w:t>
            </w:r>
          </w:p>
        </w:tc>
      </w:tr>
      <w:tr w14:paraId="22D88ED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6" w:type="dxa"/>
            <w:vAlign w:val="center"/>
          </w:tcPr>
          <w:p w14:paraId="3696A2B3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sah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sah-RU"/>
              </w:rPr>
              <w:t>11</w:t>
            </w:r>
          </w:p>
        </w:tc>
        <w:tc>
          <w:tcPr>
            <w:tcW w:w="3455" w:type="dxa"/>
            <w:vAlign w:val="center"/>
          </w:tcPr>
          <w:p w14:paraId="4BEC7EEC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Выставка ИЗО и ДПИ на фестивале творчества людей с ОВЗ «Окрыленные надеждой»</w:t>
            </w:r>
          </w:p>
        </w:tc>
        <w:tc>
          <w:tcPr>
            <w:tcW w:w="1852" w:type="dxa"/>
            <w:vAlign w:val="center"/>
          </w:tcPr>
          <w:p w14:paraId="4ACE1207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852" w:type="dxa"/>
          </w:tcPr>
          <w:p w14:paraId="5E967EC4">
            <w:pPr>
              <w:spacing w:after="0" w:line="240" w:lineRule="auto"/>
              <w:jc w:val="center"/>
            </w:pP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  <w:t>СКЦ</w:t>
            </w:r>
          </w:p>
        </w:tc>
        <w:tc>
          <w:tcPr>
            <w:tcW w:w="1938" w:type="dxa"/>
          </w:tcPr>
          <w:p w14:paraId="4E8A1871">
            <w:pPr>
              <w:spacing w:after="0" w:line="240" w:lineRule="auto"/>
              <w:jc w:val="both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Специалисты, округа</w:t>
            </w:r>
          </w:p>
        </w:tc>
      </w:tr>
      <w:tr w14:paraId="0F3B5B3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6" w:type="dxa"/>
            <w:vAlign w:val="center"/>
          </w:tcPr>
          <w:p w14:paraId="68EC2471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sah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sah-RU"/>
              </w:rPr>
              <w:t>12</w:t>
            </w:r>
          </w:p>
        </w:tc>
        <w:tc>
          <w:tcPr>
            <w:tcW w:w="3455" w:type="dxa"/>
            <w:vAlign w:val="center"/>
          </w:tcPr>
          <w:p w14:paraId="463F038E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Выставки ДПИ по заявке организаторов мероприятий (различные уровни)</w:t>
            </w:r>
          </w:p>
        </w:tc>
        <w:tc>
          <w:tcPr>
            <w:tcW w:w="1852" w:type="dxa"/>
            <w:vAlign w:val="center"/>
          </w:tcPr>
          <w:p w14:paraId="7A7825C4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852" w:type="dxa"/>
          </w:tcPr>
          <w:p w14:paraId="6E4DBF78">
            <w:pPr>
              <w:spacing w:after="0" w:line="240" w:lineRule="auto"/>
              <w:jc w:val="center"/>
            </w:pP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  <w:t>СКЦ</w:t>
            </w:r>
          </w:p>
        </w:tc>
        <w:tc>
          <w:tcPr>
            <w:tcW w:w="1938" w:type="dxa"/>
          </w:tcPr>
          <w:p w14:paraId="37B754C2">
            <w:pPr>
              <w:spacing w:after="0" w:line="240" w:lineRule="auto"/>
              <w:jc w:val="both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Специалисты, округа</w:t>
            </w:r>
          </w:p>
        </w:tc>
      </w:tr>
    </w:tbl>
    <w:p w14:paraId="1549E44F">
      <w:pPr>
        <w:pStyle w:val="12"/>
        <w:shd w:val="clear" w:color="auto" w:fill="FFFFFF"/>
        <w:spacing w:before="0" w:beforeAutospacing="0" w:after="0" w:afterAutospacing="0"/>
        <w:jc w:val="both"/>
        <w:textAlignment w:val="baseline"/>
        <w:rPr>
          <w:b/>
          <w:bCs/>
        </w:rPr>
      </w:pPr>
    </w:p>
    <w:p w14:paraId="4EC85C14">
      <w:pPr>
        <w:pStyle w:val="12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1276" w:hanging="567"/>
        <w:jc w:val="center"/>
        <w:textAlignment w:val="baseline"/>
        <w:rPr>
          <w:b/>
        </w:rPr>
      </w:pPr>
      <w:r>
        <w:rPr>
          <w:b/>
        </w:rPr>
        <w:t>Информационно-методическая работа. Взаимодействие со СМИ, организация зрителя</w:t>
      </w:r>
    </w:p>
    <w:p w14:paraId="778139A3">
      <w:pPr>
        <w:spacing w:before="100" w:beforeAutospacing="1" w:after="100" w:afterAutospacing="1" w:line="240" w:lineRule="auto"/>
        <w:jc w:val="center"/>
        <w:textAlignment w:val="baseline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sz w:val="24"/>
          <w:szCs w:val="24"/>
          <w:u w:val="single"/>
        </w:rPr>
        <w:t>3.1   Планирование, учет, отчетность</w:t>
      </w:r>
    </w:p>
    <w:tbl>
      <w:tblPr>
        <w:tblStyle w:val="13"/>
        <w:tblW w:w="9606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75"/>
        <w:gridCol w:w="3828"/>
        <w:gridCol w:w="2551"/>
        <w:gridCol w:w="2552"/>
      </w:tblGrid>
      <w:tr w14:paraId="0051168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  <w:vAlign w:val="center"/>
          </w:tcPr>
          <w:p w14:paraId="338D2245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3828" w:type="dxa"/>
            <w:vAlign w:val="center"/>
          </w:tcPr>
          <w:p w14:paraId="486874E0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2551" w:type="dxa"/>
            <w:vAlign w:val="center"/>
          </w:tcPr>
          <w:p w14:paraId="6A589DF9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  <w:t>Сроки</w:t>
            </w:r>
          </w:p>
        </w:tc>
        <w:tc>
          <w:tcPr>
            <w:tcW w:w="2552" w:type="dxa"/>
            <w:vAlign w:val="center"/>
          </w:tcPr>
          <w:p w14:paraId="64B1492C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  <w:t>Ответственный</w:t>
            </w:r>
          </w:p>
        </w:tc>
      </w:tr>
      <w:tr w14:paraId="49C562C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  <w:vAlign w:val="center"/>
          </w:tcPr>
          <w:p w14:paraId="41D9B79F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sah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sah-RU"/>
              </w:rPr>
              <w:t>1</w:t>
            </w:r>
          </w:p>
        </w:tc>
        <w:tc>
          <w:tcPr>
            <w:tcW w:w="3828" w:type="dxa"/>
            <w:vAlign w:val="center"/>
          </w:tcPr>
          <w:p w14:paraId="5866174B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Сбор и сведение текстовых и статистических отчетов </w:t>
            </w:r>
          </w:p>
        </w:tc>
        <w:tc>
          <w:tcPr>
            <w:tcW w:w="2551" w:type="dxa"/>
            <w:vAlign w:val="center"/>
          </w:tcPr>
          <w:p w14:paraId="5F9879E0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552" w:type="dxa"/>
          </w:tcPr>
          <w:p w14:paraId="77887A36">
            <w:pPr>
              <w:spacing w:after="0" w:line="240" w:lineRule="auto"/>
              <w:jc w:val="both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Специалисты</w:t>
            </w:r>
          </w:p>
        </w:tc>
      </w:tr>
      <w:tr w14:paraId="52A56A9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  <w:vAlign w:val="center"/>
          </w:tcPr>
          <w:p w14:paraId="346B3B32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sah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sah-RU"/>
              </w:rPr>
              <w:t>2</w:t>
            </w:r>
          </w:p>
        </w:tc>
        <w:tc>
          <w:tcPr>
            <w:tcW w:w="3828" w:type="dxa"/>
            <w:vAlign w:val="center"/>
          </w:tcPr>
          <w:p w14:paraId="10CAAAE8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Ведение журнала учета оказания методической помощи и рекомендаций </w:t>
            </w:r>
          </w:p>
        </w:tc>
        <w:tc>
          <w:tcPr>
            <w:tcW w:w="2551" w:type="dxa"/>
            <w:vAlign w:val="center"/>
          </w:tcPr>
          <w:p w14:paraId="4A0B5388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552" w:type="dxa"/>
          </w:tcPr>
          <w:p w14:paraId="2F906CA9">
            <w:pPr>
              <w:spacing w:after="0" w:line="240" w:lineRule="auto"/>
              <w:jc w:val="both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Худрук</w:t>
            </w:r>
          </w:p>
        </w:tc>
      </w:tr>
      <w:tr w14:paraId="33BF25F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  <w:vAlign w:val="center"/>
          </w:tcPr>
          <w:p w14:paraId="2EF6B224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sah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sah-RU"/>
              </w:rPr>
              <w:t>3</w:t>
            </w:r>
          </w:p>
        </w:tc>
        <w:tc>
          <w:tcPr>
            <w:tcW w:w="3828" w:type="dxa"/>
            <w:vAlign w:val="center"/>
          </w:tcPr>
          <w:p w14:paraId="491CEB04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Отчет о своей  деятельности </w:t>
            </w:r>
          </w:p>
        </w:tc>
        <w:tc>
          <w:tcPr>
            <w:tcW w:w="2551" w:type="dxa"/>
            <w:vAlign w:val="center"/>
          </w:tcPr>
          <w:p w14:paraId="7570CD6B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Ежемесячно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br w:type="textWrapping"/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 </w:t>
            </w:r>
          </w:p>
        </w:tc>
        <w:tc>
          <w:tcPr>
            <w:tcW w:w="2552" w:type="dxa"/>
          </w:tcPr>
          <w:p w14:paraId="03858154">
            <w:pPr>
              <w:spacing w:after="0" w:line="240" w:lineRule="auto"/>
              <w:jc w:val="both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Специалисты</w:t>
            </w:r>
          </w:p>
        </w:tc>
      </w:tr>
      <w:tr w14:paraId="2F01ED7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  <w:vAlign w:val="center"/>
          </w:tcPr>
          <w:p w14:paraId="471F71C1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sah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sah-RU"/>
              </w:rPr>
              <w:t>4</w:t>
            </w:r>
          </w:p>
        </w:tc>
        <w:tc>
          <w:tcPr>
            <w:tcW w:w="3828" w:type="dxa"/>
            <w:vAlign w:val="center"/>
          </w:tcPr>
          <w:p w14:paraId="1C5BE5D6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Отчет по ВБД, по дорожной карте,   мун. задание</w:t>
            </w:r>
          </w:p>
        </w:tc>
        <w:tc>
          <w:tcPr>
            <w:tcW w:w="2551" w:type="dxa"/>
            <w:vAlign w:val="center"/>
          </w:tcPr>
          <w:p w14:paraId="0C8D0BBA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Ежемесячно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br w:type="textWrapping"/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 </w:t>
            </w:r>
          </w:p>
        </w:tc>
        <w:tc>
          <w:tcPr>
            <w:tcW w:w="2552" w:type="dxa"/>
          </w:tcPr>
          <w:p w14:paraId="1A078EE7">
            <w:pPr>
              <w:spacing w:after="0" w:line="240" w:lineRule="auto"/>
              <w:jc w:val="both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Директор, худрук</w:t>
            </w:r>
          </w:p>
        </w:tc>
      </w:tr>
      <w:tr w14:paraId="789B58B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  <w:vAlign w:val="center"/>
          </w:tcPr>
          <w:p w14:paraId="77FFB4E2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sah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sah-RU"/>
              </w:rPr>
              <w:t>5</w:t>
            </w:r>
          </w:p>
        </w:tc>
        <w:tc>
          <w:tcPr>
            <w:tcW w:w="3828" w:type="dxa"/>
          </w:tcPr>
          <w:p w14:paraId="27CB4D52">
            <w:pPr>
              <w:spacing w:after="0" w:line="240" w:lineRule="auto"/>
              <w:jc w:val="both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Отчет об  итогам года</w:t>
            </w:r>
          </w:p>
        </w:tc>
        <w:tc>
          <w:tcPr>
            <w:tcW w:w="2551" w:type="dxa"/>
          </w:tcPr>
          <w:p w14:paraId="3D620926">
            <w:pPr>
              <w:spacing w:after="0" w:line="240" w:lineRule="auto"/>
              <w:jc w:val="both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1 раз в год</w:t>
            </w:r>
          </w:p>
        </w:tc>
        <w:tc>
          <w:tcPr>
            <w:tcW w:w="2552" w:type="dxa"/>
          </w:tcPr>
          <w:p w14:paraId="7505BFC8">
            <w:pPr>
              <w:spacing w:after="0" w:line="240" w:lineRule="auto"/>
              <w:jc w:val="both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Директор</w:t>
            </w:r>
          </w:p>
        </w:tc>
      </w:tr>
    </w:tbl>
    <w:p w14:paraId="7AA71E19">
      <w:pPr>
        <w:pStyle w:val="16"/>
        <w:numPr>
          <w:ilvl w:val="1"/>
          <w:numId w:val="6"/>
        </w:numPr>
        <w:spacing w:before="100" w:beforeAutospacing="1" w:after="100" w:afterAutospacing="1" w:line="240" w:lineRule="auto"/>
        <w:jc w:val="center"/>
        <w:textAlignment w:val="baseline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sz w:val="24"/>
          <w:szCs w:val="24"/>
          <w:u w:val="single"/>
        </w:rPr>
        <w:t>Обобщение и распространение опыта работы</w:t>
      </w:r>
    </w:p>
    <w:tbl>
      <w:tblPr>
        <w:tblStyle w:val="13"/>
        <w:tblW w:w="9606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75"/>
        <w:gridCol w:w="3828"/>
        <w:gridCol w:w="2551"/>
        <w:gridCol w:w="2552"/>
      </w:tblGrid>
      <w:tr w14:paraId="4622EE8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  <w:vAlign w:val="center"/>
          </w:tcPr>
          <w:p w14:paraId="783A9925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3828" w:type="dxa"/>
            <w:vAlign w:val="center"/>
          </w:tcPr>
          <w:p w14:paraId="7B120837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2551" w:type="dxa"/>
            <w:vAlign w:val="center"/>
          </w:tcPr>
          <w:p w14:paraId="7DD215D8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  <w:t>Сроки</w:t>
            </w:r>
          </w:p>
        </w:tc>
        <w:tc>
          <w:tcPr>
            <w:tcW w:w="2552" w:type="dxa"/>
            <w:vAlign w:val="center"/>
          </w:tcPr>
          <w:p w14:paraId="7F9D0703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  <w:t>Ответственный</w:t>
            </w:r>
          </w:p>
        </w:tc>
      </w:tr>
      <w:tr w14:paraId="033B495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  <w:vAlign w:val="center"/>
          </w:tcPr>
          <w:p w14:paraId="4526B027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sah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sah-RU"/>
              </w:rPr>
              <w:t>1</w:t>
            </w:r>
          </w:p>
        </w:tc>
        <w:tc>
          <w:tcPr>
            <w:tcW w:w="3828" w:type="dxa"/>
            <w:vAlign w:val="center"/>
          </w:tcPr>
          <w:p w14:paraId="78409797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Мастер-классы совместно с районным домом народного творчества</w:t>
            </w:r>
          </w:p>
        </w:tc>
        <w:tc>
          <w:tcPr>
            <w:tcW w:w="2551" w:type="dxa"/>
            <w:vAlign w:val="center"/>
          </w:tcPr>
          <w:p w14:paraId="61046A5F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В течение года по согласованию</w:t>
            </w:r>
          </w:p>
        </w:tc>
        <w:tc>
          <w:tcPr>
            <w:tcW w:w="2552" w:type="dxa"/>
          </w:tcPr>
          <w:p w14:paraId="0171BBB9">
            <w:pPr>
              <w:spacing w:after="0" w:line="240" w:lineRule="auto"/>
              <w:jc w:val="both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Специалисты</w:t>
            </w:r>
          </w:p>
        </w:tc>
      </w:tr>
      <w:tr w14:paraId="648ADC9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  <w:vAlign w:val="center"/>
          </w:tcPr>
          <w:p w14:paraId="1478D9EF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sah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sah-RU"/>
              </w:rPr>
              <w:t>2</w:t>
            </w:r>
          </w:p>
        </w:tc>
        <w:tc>
          <w:tcPr>
            <w:tcW w:w="3828" w:type="dxa"/>
            <w:vAlign w:val="center"/>
          </w:tcPr>
          <w:p w14:paraId="7B4D708F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Проведение методических дней</w:t>
            </w:r>
          </w:p>
        </w:tc>
        <w:tc>
          <w:tcPr>
            <w:tcW w:w="2551" w:type="dxa"/>
            <w:vAlign w:val="center"/>
          </w:tcPr>
          <w:p w14:paraId="64E4217C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1 раз в месяц</w:t>
            </w:r>
          </w:p>
        </w:tc>
        <w:tc>
          <w:tcPr>
            <w:tcW w:w="2552" w:type="dxa"/>
          </w:tcPr>
          <w:p w14:paraId="1EE57A20">
            <w:pPr>
              <w:spacing w:after="0" w:line="240" w:lineRule="auto"/>
              <w:jc w:val="both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Директор, специалисты</w:t>
            </w:r>
          </w:p>
        </w:tc>
      </w:tr>
      <w:tr w14:paraId="62389EC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  <w:vAlign w:val="center"/>
          </w:tcPr>
          <w:p w14:paraId="3E3C7055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sah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sah-RU"/>
              </w:rPr>
              <w:t>3</w:t>
            </w:r>
          </w:p>
        </w:tc>
        <w:tc>
          <w:tcPr>
            <w:tcW w:w="3828" w:type="dxa"/>
            <w:vAlign w:val="center"/>
          </w:tcPr>
          <w:p w14:paraId="2FAE3590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Участие в улусных семинарах, мастер-классах</w:t>
            </w:r>
          </w:p>
        </w:tc>
        <w:tc>
          <w:tcPr>
            <w:tcW w:w="2551" w:type="dxa"/>
            <w:vAlign w:val="center"/>
          </w:tcPr>
          <w:p w14:paraId="49499022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552" w:type="dxa"/>
          </w:tcPr>
          <w:p w14:paraId="262B3262">
            <w:pPr>
              <w:spacing w:after="0" w:line="240" w:lineRule="auto"/>
              <w:jc w:val="both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Директор </w:t>
            </w:r>
          </w:p>
        </w:tc>
      </w:tr>
    </w:tbl>
    <w:p w14:paraId="312F6B6B">
      <w:pPr>
        <w:spacing w:after="0" w:line="240" w:lineRule="auto"/>
        <w:jc w:val="center"/>
        <w:textAlignment w:val="baseline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 w:type="textWrapping"/>
      </w:r>
      <w:r>
        <w:rPr>
          <w:rFonts w:ascii="Times New Roman" w:hAnsi="Times New Roman" w:eastAsia="Times New Roman" w:cs="Times New Roman"/>
          <w:b/>
          <w:bCs/>
          <w:sz w:val="24"/>
          <w:szCs w:val="24"/>
        </w:rPr>
        <w:t xml:space="preserve">3.3  </w:t>
      </w:r>
      <w:r>
        <w:rPr>
          <w:rFonts w:ascii="Times New Roman" w:hAnsi="Times New Roman" w:eastAsia="Times New Roman" w:cs="Times New Roman"/>
          <w:b/>
          <w:bCs/>
          <w:sz w:val="24"/>
          <w:szCs w:val="24"/>
          <w:u w:val="single"/>
        </w:rPr>
        <w:t>Организационно-методическая работа</w:t>
      </w:r>
      <w:r>
        <w:rPr>
          <w:rFonts w:ascii="Times New Roman" w:hAnsi="Times New Roman" w:eastAsia="Times New Roman" w:cs="Times New Roman"/>
          <w:sz w:val="24"/>
          <w:szCs w:val="24"/>
        </w:rPr>
        <w:br w:type="textWrapping"/>
      </w:r>
    </w:p>
    <w:tbl>
      <w:tblPr>
        <w:tblStyle w:val="13"/>
        <w:tblW w:w="9606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60"/>
        <w:gridCol w:w="4237"/>
        <w:gridCol w:w="2261"/>
        <w:gridCol w:w="2548"/>
      </w:tblGrid>
      <w:tr w14:paraId="6BF0ABF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4" w:type="dxa"/>
            <w:vAlign w:val="center"/>
          </w:tcPr>
          <w:p w14:paraId="0338B3C7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4252" w:type="dxa"/>
            <w:vAlign w:val="center"/>
          </w:tcPr>
          <w:p w14:paraId="31558CD8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2268" w:type="dxa"/>
            <w:vAlign w:val="center"/>
          </w:tcPr>
          <w:p w14:paraId="3A09131D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  <w:t>Сроки</w:t>
            </w:r>
          </w:p>
        </w:tc>
        <w:tc>
          <w:tcPr>
            <w:tcW w:w="2552" w:type="dxa"/>
            <w:vAlign w:val="center"/>
          </w:tcPr>
          <w:p w14:paraId="092F0572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  <w:t>Ответственный</w:t>
            </w:r>
          </w:p>
        </w:tc>
      </w:tr>
      <w:tr w14:paraId="24A729B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4" w:type="dxa"/>
            <w:vAlign w:val="center"/>
          </w:tcPr>
          <w:p w14:paraId="0B015256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sah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sah-RU"/>
              </w:rPr>
              <w:t>1</w:t>
            </w:r>
          </w:p>
        </w:tc>
        <w:tc>
          <w:tcPr>
            <w:tcW w:w="4252" w:type="dxa"/>
            <w:vAlign w:val="center"/>
          </w:tcPr>
          <w:p w14:paraId="4CC0649D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Осуществление сбора, обработка, обобщение, анализ и распространение информации о деятельности СДК: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br w:type="textWrapping"/>
            </w:r>
          </w:p>
        </w:tc>
        <w:tc>
          <w:tcPr>
            <w:tcW w:w="2268" w:type="dxa"/>
            <w:vMerge w:val="restart"/>
            <w:vAlign w:val="center"/>
          </w:tcPr>
          <w:p w14:paraId="0BE0BDCB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в течение года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br w:type="textWrapping"/>
            </w:r>
          </w:p>
        </w:tc>
        <w:tc>
          <w:tcPr>
            <w:tcW w:w="2552" w:type="dxa"/>
          </w:tcPr>
          <w:p w14:paraId="47DDD7A8">
            <w:pPr>
              <w:spacing w:after="0" w:line="240" w:lineRule="auto"/>
              <w:jc w:val="both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Специалисты</w:t>
            </w:r>
          </w:p>
        </w:tc>
      </w:tr>
      <w:tr w14:paraId="5F7985A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4" w:type="dxa"/>
            <w:vAlign w:val="center"/>
          </w:tcPr>
          <w:p w14:paraId="3BF90C1B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sah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sah-RU"/>
              </w:rPr>
              <w:t>2</w:t>
            </w:r>
          </w:p>
        </w:tc>
        <w:tc>
          <w:tcPr>
            <w:tcW w:w="4252" w:type="dxa"/>
            <w:vAlign w:val="center"/>
          </w:tcPr>
          <w:p w14:paraId="5C52367B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-пополнение картотеки видео-, фотоматериалами;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br w:type="textWrapping"/>
            </w:r>
          </w:p>
        </w:tc>
        <w:tc>
          <w:tcPr>
            <w:tcW w:w="2268" w:type="dxa"/>
            <w:vMerge w:val="continue"/>
            <w:vAlign w:val="center"/>
          </w:tcPr>
          <w:p w14:paraId="5901023F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14:paraId="16C00481">
            <w:pPr>
              <w:spacing w:after="0" w:line="240" w:lineRule="auto"/>
              <w:jc w:val="both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Специалисты</w:t>
            </w:r>
          </w:p>
        </w:tc>
      </w:tr>
      <w:tr w14:paraId="23CE5DF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4" w:type="dxa"/>
            <w:vAlign w:val="center"/>
          </w:tcPr>
          <w:p w14:paraId="5408573D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sah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sah-RU"/>
              </w:rPr>
              <w:t>3</w:t>
            </w:r>
          </w:p>
        </w:tc>
        <w:tc>
          <w:tcPr>
            <w:tcW w:w="4252" w:type="dxa"/>
            <w:vAlign w:val="center"/>
          </w:tcPr>
          <w:p w14:paraId="5F07B2A0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- работа с подписными изданиями и периодической печатью;</w:t>
            </w:r>
          </w:p>
        </w:tc>
        <w:tc>
          <w:tcPr>
            <w:tcW w:w="2268" w:type="dxa"/>
            <w:vMerge w:val="continue"/>
            <w:vAlign w:val="center"/>
          </w:tcPr>
          <w:p w14:paraId="455C7A71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14:paraId="07D2247C">
            <w:pPr>
              <w:spacing w:after="0" w:line="240" w:lineRule="auto"/>
              <w:jc w:val="both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Специалисты</w:t>
            </w:r>
          </w:p>
        </w:tc>
      </w:tr>
      <w:tr w14:paraId="5804FC4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4" w:type="dxa"/>
            <w:vAlign w:val="center"/>
          </w:tcPr>
          <w:p w14:paraId="3EF6EFE5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sah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sah-RU"/>
              </w:rPr>
              <w:t>4</w:t>
            </w:r>
          </w:p>
        </w:tc>
        <w:tc>
          <w:tcPr>
            <w:tcW w:w="4252" w:type="dxa"/>
            <w:vAlign w:val="center"/>
          </w:tcPr>
          <w:p w14:paraId="225DFC02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Консультации работников учреждений по :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br w:type="textWrapping"/>
            </w:r>
          </w:p>
        </w:tc>
        <w:tc>
          <w:tcPr>
            <w:tcW w:w="2268" w:type="dxa"/>
            <w:vMerge w:val="continue"/>
            <w:vAlign w:val="center"/>
          </w:tcPr>
          <w:p w14:paraId="0A99AE13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14:paraId="44B7BE1B">
            <w:pPr>
              <w:spacing w:after="0" w:line="240" w:lineRule="auto"/>
              <w:jc w:val="both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Специалисты</w:t>
            </w:r>
          </w:p>
        </w:tc>
      </w:tr>
      <w:tr w14:paraId="107A0AE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4" w:type="dxa"/>
            <w:vAlign w:val="center"/>
          </w:tcPr>
          <w:p w14:paraId="524F3444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sah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sah-RU"/>
              </w:rPr>
              <w:t>5</w:t>
            </w:r>
          </w:p>
        </w:tc>
        <w:tc>
          <w:tcPr>
            <w:tcW w:w="4252" w:type="dxa"/>
            <w:vAlign w:val="center"/>
          </w:tcPr>
          <w:p w14:paraId="4394F3F0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- различным направлениям культурно-досуговой деятельности и организации самодеятельного народного творчества;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br w:type="textWrapping"/>
            </w:r>
          </w:p>
        </w:tc>
        <w:tc>
          <w:tcPr>
            <w:tcW w:w="2268" w:type="dxa"/>
            <w:vMerge w:val="continue"/>
            <w:vAlign w:val="center"/>
          </w:tcPr>
          <w:p w14:paraId="445F12DB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14:paraId="0E633F24">
            <w:pPr>
              <w:spacing w:after="0" w:line="240" w:lineRule="auto"/>
              <w:jc w:val="both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Специалисты</w:t>
            </w:r>
          </w:p>
        </w:tc>
      </w:tr>
      <w:tr w14:paraId="356DB34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4" w:type="dxa"/>
            <w:vAlign w:val="center"/>
          </w:tcPr>
          <w:p w14:paraId="35018DBF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sah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sah-RU"/>
              </w:rPr>
              <w:t>6</w:t>
            </w:r>
          </w:p>
        </w:tc>
        <w:tc>
          <w:tcPr>
            <w:tcW w:w="4252" w:type="dxa"/>
            <w:vAlign w:val="center"/>
          </w:tcPr>
          <w:p w14:paraId="17A7B0F4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- подготовке к участию в конкурсах, фестивалях, смотрах и других мер</w:t>
            </w:r>
          </w:p>
        </w:tc>
        <w:tc>
          <w:tcPr>
            <w:tcW w:w="2268" w:type="dxa"/>
            <w:vMerge w:val="continue"/>
            <w:vAlign w:val="center"/>
          </w:tcPr>
          <w:p w14:paraId="173C4EF2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14:paraId="7FAD4645">
            <w:pPr>
              <w:spacing w:after="0" w:line="240" w:lineRule="auto"/>
              <w:jc w:val="both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Специалисты</w:t>
            </w:r>
          </w:p>
        </w:tc>
      </w:tr>
      <w:tr w14:paraId="31853F9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4" w:type="dxa"/>
            <w:vAlign w:val="center"/>
          </w:tcPr>
          <w:p w14:paraId="4C83D8DA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sah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sah-RU"/>
              </w:rPr>
              <w:t>7</w:t>
            </w:r>
          </w:p>
        </w:tc>
        <w:tc>
          <w:tcPr>
            <w:tcW w:w="4252" w:type="dxa"/>
            <w:vAlign w:val="center"/>
          </w:tcPr>
          <w:p w14:paraId="7922FB28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Проведение социологических опросов среди населения «Интересы и запросы жителей села по организации досуга»</w:t>
            </w:r>
          </w:p>
        </w:tc>
        <w:tc>
          <w:tcPr>
            <w:tcW w:w="2268" w:type="dxa"/>
            <w:vAlign w:val="center"/>
          </w:tcPr>
          <w:p w14:paraId="4E0A372D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2 раза в полугодие</w:t>
            </w:r>
          </w:p>
        </w:tc>
        <w:tc>
          <w:tcPr>
            <w:tcW w:w="2552" w:type="dxa"/>
          </w:tcPr>
          <w:p w14:paraId="78F386BF">
            <w:pPr>
              <w:spacing w:after="0" w:line="240" w:lineRule="auto"/>
              <w:jc w:val="both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Специалисты </w:t>
            </w:r>
          </w:p>
        </w:tc>
      </w:tr>
    </w:tbl>
    <w:p w14:paraId="5FE4E3B6">
      <w:pPr>
        <w:pStyle w:val="12"/>
        <w:shd w:val="clear" w:color="auto" w:fill="FFFFFF"/>
        <w:spacing w:before="0" w:beforeAutospacing="0" w:after="0" w:afterAutospacing="0"/>
        <w:jc w:val="both"/>
        <w:textAlignment w:val="baseline"/>
        <w:rPr>
          <w:b/>
          <w:bCs/>
          <w:shd w:val="clear" w:color="auto" w:fill="FFFFFF"/>
        </w:rPr>
      </w:pPr>
    </w:p>
    <w:p w14:paraId="6B0099E0">
      <w:pPr>
        <w:pStyle w:val="12"/>
        <w:numPr>
          <w:ilvl w:val="1"/>
          <w:numId w:val="7"/>
        </w:numPr>
        <w:shd w:val="clear" w:color="auto" w:fill="FFFFFF"/>
        <w:spacing w:before="0" w:beforeAutospacing="0" w:after="0" w:afterAutospacing="0"/>
        <w:jc w:val="center"/>
        <w:textAlignment w:val="baseline"/>
        <w:rPr>
          <w:b/>
          <w:u w:val="single"/>
        </w:rPr>
      </w:pPr>
      <w:r>
        <w:rPr>
          <w:b/>
          <w:u w:val="single"/>
          <w:lang w:val="sah-RU"/>
        </w:rPr>
        <w:t xml:space="preserve"> </w:t>
      </w:r>
      <w:r>
        <w:rPr>
          <w:b/>
          <w:u w:val="single"/>
        </w:rPr>
        <w:t>Взаимодействие со СМИ, организация зрителя</w:t>
      </w:r>
    </w:p>
    <w:p w14:paraId="111C21A3">
      <w:pPr>
        <w:pStyle w:val="12"/>
        <w:shd w:val="clear" w:color="auto" w:fill="FFFFFF"/>
        <w:spacing w:before="0" w:beforeAutospacing="0" w:after="0" w:afterAutospacing="0"/>
        <w:ind w:left="1080"/>
        <w:jc w:val="both"/>
        <w:textAlignment w:val="baseline"/>
        <w:rPr>
          <w:b/>
          <w:u w:val="single"/>
        </w:rPr>
      </w:pPr>
    </w:p>
    <w:tbl>
      <w:tblPr>
        <w:tblStyle w:val="13"/>
        <w:tblW w:w="0" w:type="auto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62"/>
        <w:gridCol w:w="4820"/>
        <w:gridCol w:w="1956"/>
        <w:gridCol w:w="1984"/>
      </w:tblGrid>
      <w:tr w14:paraId="099BF3B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2" w:type="dxa"/>
          </w:tcPr>
          <w:p w14:paraId="7F43160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4820" w:type="dxa"/>
          </w:tcPr>
          <w:p w14:paraId="4BB1AE2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Мероприятие</w:t>
            </w:r>
          </w:p>
        </w:tc>
        <w:tc>
          <w:tcPr>
            <w:tcW w:w="1956" w:type="dxa"/>
          </w:tcPr>
          <w:p w14:paraId="7A7358F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Дата проведения</w:t>
            </w:r>
          </w:p>
        </w:tc>
        <w:tc>
          <w:tcPr>
            <w:tcW w:w="1984" w:type="dxa"/>
          </w:tcPr>
          <w:p w14:paraId="362A236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Ответственный</w:t>
            </w:r>
          </w:p>
        </w:tc>
      </w:tr>
      <w:tr w14:paraId="4425851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2" w:type="dxa"/>
          </w:tcPr>
          <w:p w14:paraId="3EE1852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1</w:t>
            </w:r>
          </w:p>
        </w:tc>
        <w:tc>
          <w:tcPr>
            <w:tcW w:w="4820" w:type="dxa"/>
          </w:tcPr>
          <w:p w14:paraId="6CBE0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Изготовление рекламной продукции (афиши, пригласительные билеты)  </w:t>
            </w:r>
          </w:p>
          <w:p w14:paraId="5074F62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 мероприятиям </w:t>
            </w:r>
          </w:p>
        </w:tc>
        <w:tc>
          <w:tcPr>
            <w:tcW w:w="1956" w:type="dxa"/>
          </w:tcPr>
          <w:p w14:paraId="3214E8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984" w:type="dxa"/>
          </w:tcPr>
          <w:p w14:paraId="6718F96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Специалисты</w:t>
            </w:r>
          </w:p>
        </w:tc>
      </w:tr>
      <w:tr w14:paraId="10FEF09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2" w:type="dxa"/>
          </w:tcPr>
          <w:p w14:paraId="6E70A4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2</w:t>
            </w:r>
          </w:p>
        </w:tc>
        <w:tc>
          <w:tcPr>
            <w:tcW w:w="4820" w:type="dxa"/>
          </w:tcPr>
          <w:p w14:paraId="726072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Обеспечение рекламной продукцией (афиши, пригласительные билеты) организаций, учреждений и т.д.;</w:t>
            </w:r>
          </w:p>
          <w:p w14:paraId="7915FD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размещение рекламы в специально отведенных местах</w:t>
            </w:r>
          </w:p>
        </w:tc>
        <w:tc>
          <w:tcPr>
            <w:tcW w:w="1956" w:type="dxa"/>
          </w:tcPr>
          <w:p w14:paraId="5B9BD5D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984" w:type="dxa"/>
          </w:tcPr>
          <w:p w14:paraId="04677BA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Директор </w:t>
            </w:r>
          </w:p>
        </w:tc>
      </w:tr>
      <w:tr w14:paraId="7C72F3C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2" w:type="dxa"/>
          </w:tcPr>
          <w:p w14:paraId="1F60723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3</w:t>
            </w:r>
          </w:p>
        </w:tc>
        <w:tc>
          <w:tcPr>
            <w:tcW w:w="4820" w:type="dxa"/>
          </w:tcPr>
          <w:p w14:paraId="5209E1D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Демонстрация рекламных  видеороликов </w:t>
            </w:r>
          </w:p>
        </w:tc>
        <w:tc>
          <w:tcPr>
            <w:tcW w:w="1956" w:type="dxa"/>
          </w:tcPr>
          <w:p w14:paraId="602A1B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984" w:type="dxa"/>
            <w:vMerge w:val="restart"/>
          </w:tcPr>
          <w:p w14:paraId="4A5D683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Специалисты </w:t>
            </w:r>
          </w:p>
        </w:tc>
      </w:tr>
      <w:tr w14:paraId="45711F2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2" w:type="dxa"/>
          </w:tcPr>
          <w:p w14:paraId="60FFA4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4</w:t>
            </w:r>
          </w:p>
        </w:tc>
        <w:tc>
          <w:tcPr>
            <w:tcW w:w="4820" w:type="dxa"/>
          </w:tcPr>
          <w:p w14:paraId="4A505F2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со спонсорами и рекламодателями</w:t>
            </w:r>
          </w:p>
        </w:tc>
        <w:tc>
          <w:tcPr>
            <w:tcW w:w="1956" w:type="dxa"/>
          </w:tcPr>
          <w:p w14:paraId="085FCB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984" w:type="dxa"/>
            <w:vMerge w:val="continue"/>
          </w:tcPr>
          <w:p w14:paraId="5E217AC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14:paraId="0E7D3CA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2" w:type="dxa"/>
          </w:tcPr>
          <w:p w14:paraId="1FC41D3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5</w:t>
            </w:r>
          </w:p>
        </w:tc>
        <w:tc>
          <w:tcPr>
            <w:tcW w:w="4820" w:type="dxa"/>
          </w:tcPr>
          <w:p w14:paraId="41A193D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Организация зрителей по коллективным заявкам (д/сады, школы, предприятия, учреждения)</w:t>
            </w:r>
          </w:p>
        </w:tc>
        <w:tc>
          <w:tcPr>
            <w:tcW w:w="1956" w:type="dxa"/>
          </w:tcPr>
          <w:p w14:paraId="6EB2205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984" w:type="dxa"/>
            <w:vMerge w:val="continue"/>
          </w:tcPr>
          <w:p w14:paraId="428F4CA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14:paraId="62E3375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2" w:type="dxa"/>
          </w:tcPr>
          <w:p w14:paraId="758B8D4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6</w:t>
            </w:r>
          </w:p>
        </w:tc>
        <w:tc>
          <w:tcPr>
            <w:tcW w:w="4820" w:type="dxa"/>
            <w:vAlign w:val="center"/>
          </w:tcPr>
          <w:p w14:paraId="05B8D89C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Освещение мероприятий в улусных СМИ («Сунтаар солуннара», сайт, инстаграмм стр итд.)</w:t>
            </w:r>
          </w:p>
        </w:tc>
        <w:tc>
          <w:tcPr>
            <w:tcW w:w="1956" w:type="dxa"/>
            <w:vAlign w:val="center"/>
          </w:tcPr>
          <w:p w14:paraId="1F5A821C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984" w:type="dxa"/>
          </w:tcPr>
          <w:p w14:paraId="6E3E30CE">
            <w:pPr>
              <w:spacing w:after="0" w:line="240" w:lineRule="auto"/>
              <w:jc w:val="both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Худрук </w:t>
            </w:r>
          </w:p>
        </w:tc>
      </w:tr>
    </w:tbl>
    <w:p w14:paraId="331E5C95">
      <w:pPr>
        <w:rPr>
          <w:rFonts w:ascii="Times New Roman" w:hAnsi="Times New Roman" w:eastAsia="Times New Roman" w:cs="Times New Roman"/>
          <w:bCs/>
          <w:i/>
          <w:sz w:val="24"/>
          <w:szCs w:val="24"/>
        </w:rPr>
      </w:pPr>
      <w:r>
        <w:rPr>
          <w:rFonts w:ascii="Times New Roman" w:hAnsi="Times New Roman" w:eastAsia="Times New Roman" w:cs="Times New Roman"/>
          <w:bCs/>
          <w:i/>
          <w:sz w:val="24"/>
          <w:szCs w:val="24"/>
        </w:rPr>
        <w:t>могут быть изменения</w:t>
      </w:r>
    </w:p>
    <w:p w14:paraId="43B034A1">
      <w:pPr>
        <w:rPr>
          <w:rFonts w:ascii="Times New Roman" w:hAnsi="Times New Roman" w:eastAsia="Times New Roman" w:cs="Times New Roman"/>
          <w:bCs/>
          <w:sz w:val="24"/>
          <w:szCs w:val="24"/>
          <w:lang w:val="sah-RU"/>
        </w:rPr>
      </w:pPr>
      <w:r>
        <w:rPr>
          <w:rFonts w:ascii="Times New Roman" w:hAnsi="Times New Roman" w:eastAsia="Times New Roman" w:cs="Times New Roman"/>
          <w:bCs/>
          <w:sz w:val="24"/>
          <w:szCs w:val="24"/>
          <w:lang w:val="sah-RU"/>
        </w:rPr>
        <w:t>Художественный руководитель</w:t>
      </w:r>
      <w:r>
        <w:rPr>
          <w:rFonts w:ascii="Times New Roman" w:hAnsi="Times New Roman" w:eastAsia="Times New Roman" w:cs="Times New Roman"/>
          <w:bCs/>
          <w:sz w:val="24"/>
          <w:szCs w:val="24"/>
        </w:rPr>
        <w:t xml:space="preserve">:                              </w:t>
      </w:r>
      <w:r>
        <w:rPr>
          <w:rFonts w:ascii="Times New Roman" w:hAnsi="Times New Roman" w:eastAsia="Times New Roman" w:cs="Times New Roman"/>
          <w:bCs/>
          <w:sz w:val="24"/>
          <w:szCs w:val="24"/>
          <w:lang w:val="sah-RU"/>
        </w:rPr>
        <w:t>Еремисова Н.Д.</w:t>
      </w:r>
    </w:p>
    <w:p w14:paraId="5A17A5F6">
      <w:pPr>
        <w:rPr>
          <w:rFonts w:ascii="Times New Roman" w:hAnsi="Times New Roman" w:eastAsia="Times New Roman" w:cs="Times New Roman"/>
          <w:bCs/>
          <w:sz w:val="24"/>
          <w:szCs w:val="24"/>
        </w:rPr>
      </w:pPr>
    </w:p>
    <w:p w14:paraId="4B65828D">
      <w:pPr>
        <w:rPr>
          <w:rFonts w:ascii="Times New Roman" w:hAnsi="Times New Roman" w:eastAsia="Times New Roman" w:cs="Times New Roman"/>
          <w:bCs/>
          <w:sz w:val="24"/>
          <w:szCs w:val="24"/>
          <w:lang w:val="sah-RU"/>
        </w:rPr>
      </w:pPr>
    </w:p>
    <w:sectPr>
      <w:pgSz w:w="11906" w:h="16838"/>
      <w:pgMar w:top="709" w:right="850" w:bottom="1134" w:left="1701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CC"/>
    <w:family w:val="swiss"/>
    <w:pitch w:val="default"/>
    <w:sig w:usb0="E4002EFF" w:usb1="C000247B" w:usb2="00000009" w:usb3="00000000" w:csb0="200001FF" w:csb1="00000000"/>
  </w:font>
  <w:font w:name="Segoe UI">
    <w:panose1 w:val="020B0502040204020203"/>
    <w:charset w:val="CC"/>
    <w:family w:val="swiss"/>
    <w:pitch w:val="default"/>
    <w:sig w:usb0="E4002EFF" w:usb1="C000E47F" w:usb2="00000009" w:usb3="00000000" w:csb0="200001FF" w:csb1="0000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ourier New">
    <w:panose1 w:val="02070309020205020404"/>
    <w:charset w:val="CC"/>
    <w:family w:val="modern"/>
    <w:pitch w:val="default"/>
    <w:sig w:usb0="E0002EFF" w:usb1="C0007843" w:usb2="00000009" w:usb3="00000000" w:csb0="400001FF" w:csb1="FFFF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B9D01A4"/>
    <w:multiLevelType w:val="multilevel"/>
    <w:tmpl w:val="1B9D01A4"/>
    <w:lvl w:ilvl="0" w:tentative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>
    <w:nsid w:val="1E4037B0"/>
    <w:multiLevelType w:val="multilevel"/>
    <w:tmpl w:val="1E4037B0"/>
    <w:lvl w:ilvl="0" w:tentative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>
    <w:nsid w:val="1F467B39"/>
    <w:multiLevelType w:val="multilevel"/>
    <w:tmpl w:val="1F467B39"/>
    <w:lvl w:ilvl="0" w:tentative="0">
      <w:start w:val="1"/>
      <w:numFmt w:val="upperRoman"/>
      <w:lvlText w:val="%1."/>
      <w:lvlJc w:val="left"/>
      <w:pPr>
        <w:ind w:left="1800" w:hanging="720"/>
      </w:pPr>
      <w:rPr>
        <w:rFonts w:hint="default"/>
      </w:rPr>
    </w:lvl>
    <w:lvl w:ilvl="1" w:tentative="0">
      <w:start w:val="6"/>
      <w:numFmt w:val="decimal"/>
      <w:isLgl/>
      <w:lvlText w:val="%1.%2."/>
      <w:lvlJc w:val="left"/>
      <w:pPr>
        <w:ind w:left="1211" w:hanging="360"/>
      </w:pPr>
      <w:rPr>
        <w:rFonts w:hint="default"/>
        <w:b/>
      </w:rPr>
    </w:lvl>
    <w:lvl w:ilvl="2" w:tentative="0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 w:tentative="0">
      <w:start w:val="1"/>
      <w:numFmt w:val="decimal"/>
      <w:isLgl/>
      <w:lvlText w:val="%1.%2.%3.%4."/>
      <w:lvlJc w:val="left"/>
      <w:pPr>
        <w:ind w:left="1800" w:hanging="720"/>
      </w:pPr>
      <w:rPr>
        <w:rFonts w:hint="default"/>
      </w:rPr>
    </w:lvl>
    <w:lvl w:ilvl="4" w:tentative="0">
      <w:start w:val="1"/>
      <w:numFmt w:val="decimal"/>
      <w:isLgl/>
      <w:lvlText w:val="%1.%2.%3.%4.%5."/>
      <w:lvlJc w:val="left"/>
      <w:pPr>
        <w:ind w:left="2160" w:hanging="1080"/>
      </w:pPr>
      <w:rPr>
        <w:rFonts w:hint="default"/>
      </w:rPr>
    </w:lvl>
    <w:lvl w:ilvl="5" w:tentative="0">
      <w:start w:val="1"/>
      <w:numFmt w:val="decimal"/>
      <w:isLgl/>
      <w:lvlText w:val="%1.%2.%3.%4.%5.%6."/>
      <w:lvlJc w:val="left"/>
      <w:pPr>
        <w:ind w:left="2160" w:hanging="1080"/>
      </w:pPr>
      <w:rPr>
        <w:rFonts w:hint="default"/>
      </w:rPr>
    </w:lvl>
    <w:lvl w:ilvl="6" w:tentative="0">
      <w:start w:val="1"/>
      <w:numFmt w:val="decimal"/>
      <w:isLgl/>
      <w:lvlText w:val="%1.%2.%3.%4.%5.%6.%7."/>
      <w:lvlJc w:val="left"/>
      <w:pPr>
        <w:ind w:left="2520" w:hanging="1440"/>
      </w:pPr>
      <w:rPr>
        <w:rFonts w:hint="default"/>
      </w:rPr>
    </w:lvl>
    <w:lvl w:ilvl="7" w:tentative="0">
      <w:start w:val="1"/>
      <w:numFmt w:val="decimal"/>
      <w:isLgl/>
      <w:lvlText w:val="%1.%2.%3.%4.%5.%6.%7.%8."/>
      <w:lvlJc w:val="left"/>
      <w:pPr>
        <w:ind w:left="2520" w:hanging="1440"/>
      </w:pPr>
      <w:rPr>
        <w:rFonts w:hint="default"/>
      </w:rPr>
    </w:lvl>
    <w:lvl w:ilvl="8" w:tentative="0">
      <w:start w:val="1"/>
      <w:numFmt w:val="decimal"/>
      <w:isLgl/>
      <w:lvlText w:val="%1.%2.%3.%4.%5.%6.%7.%8.%9."/>
      <w:lvlJc w:val="left"/>
      <w:pPr>
        <w:ind w:left="2880" w:hanging="1800"/>
      </w:pPr>
      <w:rPr>
        <w:rFonts w:hint="default"/>
      </w:rPr>
    </w:lvl>
  </w:abstractNum>
  <w:abstractNum w:abstractNumId="3">
    <w:nsid w:val="4BA55034"/>
    <w:multiLevelType w:val="multilevel"/>
    <w:tmpl w:val="4BA55034"/>
    <w:lvl w:ilvl="0" w:tentative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decimal"/>
      <w:lvlText w:val="%1.%2."/>
      <w:lvlJc w:val="left"/>
      <w:pPr>
        <w:ind w:left="2160" w:hanging="360"/>
      </w:pPr>
      <w:rPr>
        <w:rFonts w:hint="default"/>
      </w:rPr>
    </w:lvl>
    <w:lvl w:ilvl="2" w:tentative="0">
      <w:start w:val="1"/>
      <w:numFmt w:val="decimal"/>
      <w:lvlText w:val="%1.%2.%3."/>
      <w:lvlJc w:val="left"/>
      <w:pPr>
        <w:ind w:left="4320" w:hanging="720"/>
      </w:pPr>
      <w:rPr>
        <w:rFonts w:hint="default"/>
      </w:rPr>
    </w:lvl>
    <w:lvl w:ilvl="3" w:tentative="0">
      <w:start w:val="1"/>
      <w:numFmt w:val="decimal"/>
      <w:lvlText w:val="%1.%2.%3.%4."/>
      <w:lvlJc w:val="left"/>
      <w:pPr>
        <w:ind w:left="6120" w:hanging="720"/>
      </w:pPr>
      <w:rPr>
        <w:rFonts w:hint="default"/>
      </w:rPr>
    </w:lvl>
    <w:lvl w:ilvl="4" w:tentative="0">
      <w:start w:val="1"/>
      <w:numFmt w:val="decimal"/>
      <w:lvlText w:val="%1.%2.%3.%4.%5."/>
      <w:lvlJc w:val="left"/>
      <w:pPr>
        <w:ind w:left="8280" w:hanging="1080"/>
      </w:pPr>
      <w:rPr>
        <w:rFonts w:hint="default"/>
      </w:rPr>
    </w:lvl>
    <w:lvl w:ilvl="5" w:tentative="0">
      <w:start w:val="1"/>
      <w:numFmt w:val="decimal"/>
      <w:lvlText w:val="%1.%2.%3.%4.%5.%6."/>
      <w:lvlJc w:val="left"/>
      <w:pPr>
        <w:ind w:left="10080" w:hanging="1080"/>
      </w:pPr>
      <w:rPr>
        <w:rFonts w:hint="default"/>
      </w:rPr>
    </w:lvl>
    <w:lvl w:ilvl="6" w:tentative="0">
      <w:start w:val="1"/>
      <w:numFmt w:val="decimal"/>
      <w:lvlText w:val="%1.%2.%3.%4.%5.%6.%7."/>
      <w:lvlJc w:val="left"/>
      <w:pPr>
        <w:ind w:left="12240" w:hanging="1440"/>
      </w:pPr>
      <w:rPr>
        <w:rFonts w:hint="default"/>
      </w:rPr>
    </w:lvl>
    <w:lvl w:ilvl="7" w:tentative="0">
      <w:start w:val="1"/>
      <w:numFmt w:val="decimal"/>
      <w:lvlText w:val="%1.%2.%3.%4.%5.%6.%7.%8."/>
      <w:lvlJc w:val="left"/>
      <w:pPr>
        <w:ind w:left="14040" w:hanging="1440"/>
      </w:pPr>
      <w:rPr>
        <w:rFonts w:hint="default"/>
      </w:rPr>
    </w:lvl>
    <w:lvl w:ilvl="8" w:tentative="0">
      <w:start w:val="1"/>
      <w:numFmt w:val="decimal"/>
      <w:lvlText w:val="%1.%2.%3.%4.%5.%6.%7.%8.%9."/>
      <w:lvlJc w:val="left"/>
      <w:pPr>
        <w:ind w:left="16200" w:hanging="1800"/>
      </w:pPr>
      <w:rPr>
        <w:rFonts w:hint="default"/>
      </w:rPr>
    </w:lvl>
  </w:abstractNum>
  <w:abstractNum w:abstractNumId="4">
    <w:nsid w:val="52DC7D11"/>
    <w:multiLevelType w:val="multilevel"/>
    <w:tmpl w:val="52DC7D11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/>
        <w:sz w:val="20"/>
      </w:rPr>
    </w:lvl>
    <w:lvl w:ilvl="1" w:tentative="0">
      <w:start w:val="1"/>
      <w:numFmt w:val="upperRoman"/>
      <w:lvlText w:val="%2."/>
      <w:lvlJc w:val="left"/>
      <w:pPr>
        <w:ind w:left="1800" w:hanging="720"/>
      </w:pPr>
      <w:rPr>
        <w:rFonts w:hint="default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5">
    <w:nsid w:val="64A55078"/>
    <w:multiLevelType w:val="multilevel"/>
    <w:tmpl w:val="64A55078"/>
    <w:lvl w:ilvl="0" w:tentative="0">
      <w:start w:val="3"/>
      <w:numFmt w:val="decimal"/>
      <w:lvlText w:val="%1."/>
      <w:lvlJc w:val="left"/>
      <w:pPr>
        <w:ind w:left="360" w:hanging="360"/>
      </w:pPr>
      <w:rPr>
        <w:rFonts w:hint="default"/>
        <w:b/>
        <w:u w:val="single"/>
      </w:rPr>
    </w:lvl>
    <w:lvl w:ilvl="1" w:tentative="0">
      <w:start w:val="2"/>
      <w:numFmt w:val="decimal"/>
      <w:lvlText w:val="%1.%2."/>
      <w:lvlJc w:val="left"/>
      <w:pPr>
        <w:ind w:left="360" w:hanging="360"/>
      </w:pPr>
      <w:rPr>
        <w:rFonts w:hint="default"/>
        <w:b/>
        <w:u w:val="single"/>
      </w:rPr>
    </w:lvl>
    <w:lvl w:ilvl="2" w:tentative="0">
      <w:start w:val="1"/>
      <w:numFmt w:val="decimal"/>
      <w:lvlText w:val="%1.%2.%3."/>
      <w:lvlJc w:val="left"/>
      <w:pPr>
        <w:ind w:left="720" w:hanging="720"/>
      </w:pPr>
      <w:rPr>
        <w:rFonts w:hint="default"/>
        <w:b/>
        <w:u w:val="single"/>
      </w:rPr>
    </w:lvl>
    <w:lvl w:ilvl="3" w:tentative="0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  <w:u w:val="single"/>
      </w:rPr>
    </w:lvl>
    <w:lvl w:ilvl="4" w:tentative="0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  <w:u w:val="single"/>
      </w:rPr>
    </w:lvl>
    <w:lvl w:ilvl="5" w:tentative="0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  <w:u w:val="single"/>
      </w:rPr>
    </w:lvl>
    <w:lvl w:ilvl="6" w:tentative="0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  <w:u w:val="single"/>
      </w:rPr>
    </w:lvl>
    <w:lvl w:ilvl="7" w:tentative="0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  <w:u w:val="single"/>
      </w:rPr>
    </w:lvl>
    <w:lvl w:ilvl="8" w:tentative="0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  <w:u w:val="single"/>
      </w:rPr>
    </w:lvl>
  </w:abstractNum>
  <w:abstractNum w:abstractNumId="6">
    <w:nsid w:val="65EC6B3D"/>
    <w:multiLevelType w:val="multilevel"/>
    <w:tmpl w:val="65EC6B3D"/>
    <w:lvl w:ilvl="0" w:tentative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4"/>
      <w:numFmt w:val="decimal"/>
      <w:lvlText w:val="%1.%2."/>
      <w:lvlJc w:val="left"/>
      <w:pPr>
        <w:ind w:left="1440" w:hanging="360"/>
      </w:pPr>
      <w:rPr>
        <w:rFonts w:hint="default"/>
      </w:rPr>
    </w:lvl>
    <w:lvl w:ilvl="2" w:tentative="0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 w:tentative="0">
      <w:start w:val="1"/>
      <w:numFmt w:val="decimal"/>
      <w:lvlText w:val="%1.%2.%3.%4."/>
      <w:lvlJc w:val="left"/>
      <w:pPr>
        <w:ind w:left="3960" w:hanging="720"/>
      </w:pPr>
      <w:rPr>
        <w:rFonts w:hint="default"/>
      </w:rPr>
    </w:lvl>
    <w:lvl w:ilvl="4" w:tentative="0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 w:tentative="0">
      <w:start w:val="1"/>
      <w:numFmt w:val="decimal"/>
      <w:lvlText w:val="%1.%2.%3.%4.%5.%6."/>
      <w:lvlJc w:val="left"/>
      <w:pPr>
        <w:ind w:left="6480" w:hanging="1080"/>
      </w:pPr>
      <w:rPr>
        <w:rFonts w:hint="default"/>
      </w:rPr>
    </w:lvl>
    <w:lvl w:ilvl="6" w:tentative="0">
      <w:start w:val="1"/>
      <w:numFmt w:val="decimal"/>
      <w:lvlText w:val="%1.%2.%3.%4.%5.%6.%7."/>
      <w:lvlJc w:val="left"/>
      <w:pPr>
        <w:ind w:left="7920" w:hanging="1440"/>
      </w:pPr>
      <w:rPr>
        <w:rFonts w:hint="default"/>
      </w:rPr>
    </w:lvl>
    <w:lvl w:ilvl="7" w:tentative="0">
      <w:start w:val="1"/>
      <w:numFmt w:val="decimal"/>
      <w:lvlText w:val="%1.%2.%3.%4.%5.%6.%7.%8."/>
      <w:lvlJc w:val="left"/>
      <w:pPr>
        <w:ind w:left="9000" w:hanging="1440"/>
      </w:pPr>
      <w:rPr>
        <w:rFonts w:hint="default"/>
      </w:rPr>
    </w:lvl>
    <w:lvl w:ilvl="8" w:tentative="0">
      <w:start w:val="1"/>
      <w:numFmt w:val="decimal"/>
      <w:lvlText w:val="%1.%2.%3.%4.%5.%6.%7.%8.%9."/>
      <w:lvlJc w:val="left"/>
      <w:pPr>
        <w:ind w:left="10440" w:hanging="1800"/>
      </w:pPr>
      <w:rPr>
        <w:rFonts w:hint="default"/>
      </w:r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0"/>
  </w:num>
  <w:num w:numId="5">
    <w:abstractNumId w:val="3"/>
  </w:num>
  <w:num w:numId="6">
    <w:abstractNumId w:val="5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documentProtection w:enforcement="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6FA7"/>
    <w:rsid w:val="00003AB4"/>
    <w:rsid w:val="000120AC"/>
    <w:rsid w:val="000460B8"/>
    <w:rsid w:val="00046D91"/>
    <w:rsid w:val="00072D10"/>
    <w:rsid w:val="000A02A5"/>
    <w:rsid w:val="000C6CB1"/>
    <w:rsid w:val="000D5B96"/>
    <w:rsid w:val="00156549"/>
    <w:rsid w:val="00160902"/>
    <w:rsid w:val="0018779A"/>
    <w:rsid w:val="001B62D8"/>
    <w:rsid w:val="001B7460"/>
    <w:rsid w:val="001B7815"/>
    <w:rsid w:val="001B7B53"/>
    <w:rsid w:val="001D2B5F"/>
    <w:rsid w:val="001E37AD"/>
    <w:rsid w:val="00204712"/>
    <w:rsid w:val="00205B27"/>
    <w:rsid w:val="00220CD5"/>
    <w:rsid w:val="00256724"/>
    <w:rsid w:val="00271166"/>
    <w:rsid w:val="00275CFB"/>
    <w:rsid w:val="0028076E"/>
    <w:rsid w:val="002D7719"/>
    <w:rsid w:val="00302048"/>
    <w:rsid w:val="003104A1"/>
    <w:rsid w:val="0031300B"/>
    <w:rsid w:val="003369B5"/>
    <w:rsid w:val="003512AF"/>
    <w:rsid w:val="0035149D"/>
    <w:rsid w:val="00352419"/>
    <w:rsid w:val="0035299F"/>
    <w:rsid w:val="00352D0D"/>
    <w:rsid w:val="00373DBC"/>
    <w:rsid w:val="00395DAE"/>
    <w:rsid w:val="003B2359"/>
    <w:rsid w:val="00405C27"/>
    <w:rsid w:val="00443D1D"/>
    <w:rsid w:val="00445103"/>
    <w:rsid w:val="00454301"/>
    <w:rsid w:val="0046472B"/>
    <w:rsid w:val="00475775"/>
    <w:rsid w:val="00490CF4"/>
    <w:rsid w:val="004A0BE9"/>
    <w:rsid w:val="004A2A76"/>
    <w:rsid w:val="004A7496"/>
    <w:rsid w:val="004B2260"/>
    <w:rsid w:val="004B612A"/>
    <w:rsid w:val="00511191"/>
    <w:rsid w:val="005245DD"/>
    <w:rsid w:val="00531A11"/>
    <w:rsid w:val="00551F0E"/>
    <w:rsid w:val="00566851"/>
    <w:rsid w:val="00584EE8"/>
    <w:rsid w:val="00590160"/>
    <w:rsid w:val="005A55A9"/>
    <w:rsid w:val="005B70F0"/>
    <w:rsid w:val="005E12CB"/>
    <w:rsid w:val="005E5EE9"/>
    <w:rsid w:val="005F6A9B"/>
    <w:rsid w:val="00600813"/>
    <w:rsid w:val="006062D1"/>
    <w:rsid w:val="00620AA7"/>
    <w:rsid w:val="006451FC"/>
    <w:rsid w:val="00663165"/>
    <w:rsid w:val="00675386"/>
    <w:rsid w:val="00685317"/>
    <w:rsid w:val="00690AA5"/>
    <w:rsid w:val="006A574C"/>
    <w:rsid w:val="006B6CFD"/>
    <w:rsid w:val="006C04C2"/>
    <w:rsid w:val="006C3253"/>
    <w:rsid w:val="006C5858"/>
    <w:rsid w:val="006E315E"/>
    <w:rsid w:val="006E7241"/>
    <w:rsid w:val="006F0B04"/>
    <w:rsid w:val="007016F9"/>
    <w:rsid w:val="00701C23"/>
    <w:rsid w:val="007073BD"/>
    <w:rsid w:val="00711B03"/>
    <w:rsid w:val="00723C52"/>
    <w:rsid w:val="00730548"/>
    <w:rsid w:val="00756F12"/>
    <w:rsid w:val="00761630"/>
    <w:rsid w:val="00764701"/>
    <w:rsid w:val="0077516F"/>
    <w:rsid w:val="007B00B9"/>
    <w:rsid w:val="007C52E1"/>
    <w:rsid w:val="008133FC"/>
    <w:rsid w:val="00817188"/>
    <w:rsid w:val="0083306A"/>
    <w:rsid w:val="00834403"/>
    <w:rsid w:val="008351A3"/>
    <w:rsid w:val="0084201C"/>
    <w:rsid w:val="00864835"/>
    <w:rsid w:val="00882FE8"/>
    <w:rsid w:val="008A529D"/>
    <w:rsid w:val="008B1047"/>
    <w:rsid w:val="008B2B32"/>
    <w:rsid w:val="008C7CF0"/>
    <w:rsid w:val="008E5E27"/>
    <w:rsid w:val="008F074C"/>
    <w:rsid w:val="009165A2"/>
    <w:rsid w:val="0091712F"/>
    <w:rsid w:val="009265F7"/>
    <w:rsid w:val="00961853"/>
    <w:rsid w:val="00980789"/>
    <w:rsid w:val="00995011"/>
    <w:rsid w:val="009A0A1B"/>
    <w:rsid w:val="009A1E95"/>
    <w:rsid w:val="009B1570"/>
    <w:rsid w:val="009C3CE6"/>
    <w:rsid w:val="009C6B69"/>
    <w:rsid w:val="009C6E5D"/>
    <w:rsid w:val="009D7C31"/>
    <w:rsid w:val="009E0D29"/>
    <w:rsid w:val="009E6C97"/>
    <w:rsid w:val="00A11B54"/>
    <w:rsid w:val="00A2525A"/>
    <w:rsid w:val="00A3266B"/>
    <w:rsid w:val="00A51837"/>
    <w:rsid w:val="00A56C57"/>
    <w:rsid w:val="00A95AE8"/>
    <w:rsid w:val="00AA3603"/>
    <w:rsid w:val="00AA5964"/>
    <w:rsid w:val="00AB6681"/>
    <w:rsid w:val="00B10503"/>
    <w:rsid w:val="00B21593"/>
    <w:rsid w:val="00B323CC"/>
    <w:rsid w:val="00B41E3C"/>
    <w:rsid w:val="00B65E83"/>
    <w:rsid w:val="00B80577"/>
    <w:rsid w:val="00B8422C"/>
    <w:rsid w:val="00BA45F5"/>
    <w:rsid w:val="00BB1BAA"/>
    <w:rsid w:val="00BD7CB9"/>
    <w:rsid w:val="00BE0B9A"/>
    <w:rsid w:val="00BF33AA"/>
    <w:rsid w:val="00BF568A"/>
    <w:rsid w:val="00C225E5"/>
    <w:rsid w:val="00C37331"/>
    <w:rsid w:val="00C50A46"/>
    <w:rsid w:val="00C9140B"/>
    <w:rsid w:val="00CB2483"/>
    <w:rsid w:val="00CD2409"/>
    <w:rsid w:val="00D045E8"/>
    <w:rsid w:val="00D120F9"/>
    <w:rsid w:val="00D22A99"/>
    <w:rsid w:val="00D5198D"/>
    <w:rsid w:val="00D555DB"/>
    <w:rsid w:val="00D64C46"/>
    <w:rsid w:val="00D90176"/>
    <w:rsid w:val="00D93CB8"/>
    <w:rsid w:val="00DA5609"/>
    <w:rsid w:val="00DC206F"/>
    <w:rsid w:val="00DD53E4"/>
    <w:rsid w:val="00E00AF8"/>
    <w:rsid w:val="00E27153"/>
    <w:rsid w:val="00E312A1"/>
    <w:rsid w:val="00E4089A"/>
    <w:rsid w:val="00E51CB2"/>
    <w:rsid w:val="00E73E16"/>
    <w:rsid w:val="00E86508"/>
    <w:rsid w:val="00EA2FD7"/>
    <w:rsid w:val="00EA782F"/>
    <w:rsid w:val="00EB0EF7"/>
    <w:rsid w:val="00ED7ED4"/>
    <w:rsid w:val="00F07060"/>
    <w:rsid w:val="00F071DB"/>
    <w:rsid w:val="00F176D9"/>
    <w:rsid w:val="00F24171"/>
    <w:rsid w:val="00F76793"/>
    <w:rsid w:val="00F86FA7"/>
    <w:rsid w:val="00FA679F"/>
    <w:rsid w:val="00FC11DD"/>
    <w:rsid w:val="00FC2BED"/>
    <w:rsid w:val="00FD1E53"/>
    <w:rsid w:val="00FE2D57"/>
    <w:rsid w:val="00FE70C5"/>
    <w:rsid w:val="19FC1A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qFormat="1" w:unhideWhenUsed="0" w:uiPriority="1" w:semiHidden="0" w:name="No Spacing"/>
    <w:lsdException w:qFormat="1" w:unhideWhenUsed="0" w:uiPriority="34" w:semiHidden="0" w:name="List Paragraph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EastAsia" w:cstheme="minorBidi"/>
      <w:sz w:val="22"/>
      <w:szCs w:val="22"/>
      <w:lang w:val="ru-RU" w:eastAsia="ru-RU" w:bidi="ar-SA"/>
    </w:rPr>
  </w:style>
  <w:style w:type="paragraph" w:styleId="2">
    <w:name w:val="heading 1"/>
    <w:basedOn w:val="1"/>
    <w:link w:val="14"/>
    <w:qFormat/>
    <w:uiPriority w:val="9"/>
    <w:pPr>
      <w:spacing w:before="100" w:beforeAutospacing="1" w:after="100" w:afterAutospacing="1" w:line="240" w:lineRule="auto"/>
      <w:outlineLvl w:val="0"/>
    </w:pPr>
    <w:rPr>
      <w:rFonts w:ascii="Times New Roman" w:hAnsi="Times New Roman" w:eastAsia="Times New Roman" w:cs="Times New Roman"/>
      <w:b/>
      <w:bCs/>
      <w:kern w:val="36"/>
      <w:sz w:val="48"/>
      <w:szCs w:val="48"/>
    </w:rPr>
  </w:style>
  <w:style w:type="character" w:default="1" w:styleId="3">
    <w:name w:val="Default Paragraph Font"/>
    <w:semiHidden/>
    <w:unhideWhenUsed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5">
    <w:name w:val="annotation reference"/>
    <w:basedOn w:val="3"/>
    <w:semiHidden/>
    <w:unhideWhenUsed/>
    <w:qFormat/>
    <w:uiPriority w:val="99"/>
    <w:rPr>
      <w:sz w:val="16"/>
      <w:szCs w:val="16"/>
    </w:rPr>
  </w:style>
  <w:style w:type="character" w:styleId="6">
    <w:name w:val="Emphasis"/>
    <w:basedOn w:val="3"/>
    <w:qFormat/>
    <w:uiPriority w:val="20"/>
    <w:rPr>
      <w:i/>
      <w:iCs/>
    </w:rPr>
  </w:style>
  <w:style w:type="character" w:styleId="7">
    <w:name w:val="Hyperlink"/>
    <w:basedOn w:val="3"/>
    <w:semiHidden/>
    <w:unhideWhenUsed/>
    <w:uiPriority w:val="99"/>
    <w:rPr>
      <w:color w:val="0000FF"/>
      <w:u w:val="single"/>
    </w:rPr>
  </w:style>
  <w:style w:type="character" w:styleId="8">
    <w:name w:val="Strong"/>
    <w:basedOn w:val="3"/>
    <w:qFormat/>
    <w:uiPriority w:val="22"/>
    <w:rPr>
      <w:b/>
      <w:bCs/>
    </w:rPr>
  </w:style>
  <w:style w:type="paragraph" w:styleId="9">
    <w:name w:val="Balloon Text"/>
    <w:basedOn w:val="1"/>
    <w:link w:val="17"/>
    <w:semiHidden/>
    <w:unhideWhenUsed/>
    <w:qFormat/>
    <w:uiPriority w:val="99"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10">
    <w:name w:val="annotation text"/>
    <w:basedOn w:val="1"/>
    <w:link w:val="18"/>
    <w:semiHidden/>
    <w:unhideWhenUsed/>
    <w:qFormat/>
    <w:uiPriority w:val="99"/>
    <w:pPr>
      <w:spacing w:line="240" w:lineRule="auto"/>
    </w:pPr>
    <w:rPr>
      <w:sz w:val="20"/>
      <w:szCs w:val="20"/>
    </w:rPr>
  </w:style>
  <w:style w:type="paragraph" w:styleId="11">
    <w:name w:val="annotation subject"/>
    <w:basedOn w:val="10"/>
    <w:next w:val="10"/>
    <w:link w:val="19"/>
    <w:semiHidden/>
    <w:unhideWhenUsed/>
    <w:qFormat/>
    <w:uiPriority w:val="99"/>
    <w:rPr>
      <w:b/>
      <w:bCs/>
    </w:rPr>
  </w:style>
  <w:style w:type="paragraph" w:styleId="12">
    <w:name w:val="Normal (Web)"/>
    <w:basedOn w:val="1"/>
    <w:unhideWhenUsed/>
    <w:qFormat/>
    <w:uiPriority w:val="99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</w:rPr>
  </w:style>
  <w:style w:type="table" w:styleId="13">
    <w:name w:val="Table Grid"/>
    <w:basedOn w:val="4"/>
    <w:uiPriority w:val="39"/>
    <w:pPr>
      <w:spacing w:after="0" w:line="240" w:lineRule="auto"/>
    </w:p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customStyle="1" w:styleId="14">
    <w:name w:val="Заголовок 1 Знак"/>
    <w:basedOn w:val="3"/>
    <w:link w:val="2"/>
    <w:uiPriority w:val="9"/>
    <w:rPr>
      <w:rFonts w:ascii="Times New Roman" w:hAnsi="Times New Roman" w:eastAsia="Times New Roman" w:cs="Times New Roman"/>
      <w:b/>
      <w:bCs/>
      <w:kern w:val="36"/>
      <w:sz w:val="48"/>
      <w:szCs w:val="48"/>
    </w:rPr>
  </w:style>
  <w:style w:type="paragraph" w:styleId="15">
    <w:name w:val="No Spacing"/>
    <w:qFormat/>
    <w:uiPriority w:val="1"/>
    <w:pPr>
      <w:spacing w:after="0" w:line="240" w:lineRule="auto"/>
    </w:pPr>
    <w:rPr>
      <w:rFonts w:asciiTheme="minorHAnsi" w:hAnsiTheme="minorHAnsi" w:eastAsiaTheme="minorEastAsia" w:cstheme="minorBidi"/>
      <w:sz w:val="22"/>
      <w:szCs w:val="22"/>
      <w:lang w:val="ru-RU" w:eastAsia="ru-RU" w:bidi="ar-SA"/>
    </w:rPr>
  </w:style>
  <w:style w:type="paragraph" w:styleId="16">
    <w:name w:val="List Paragraph"/>
    <w:basedOn w:val="1"/>
    <w:qFormat/>
    <w:uiPriority w:val="34"/>
    <w:pPr>
      <w:ind w:left="720"/>
      <w:contextualSpacing/>
    </w:pPr>
  </w:style>
  <w:style w:type="character" w:customStyle="1" w:styleId="17">
    <w:name w:val="Текст выноски Знак"/>
    <w:basedOn w:val="3"/>
    <w:link w:val="9"/>
    <w:semiHidden/>
    <w:qFormat/>
    <w:uiPriority w:val="99"/>
    <w:rPr>
      <w:rFonts w:ascii="Segoe UI" w:hAnsi="Segoe UI" w:cs="Segoe UI"/>
      <w:sz w:val="18"/>
      <w:szCs w:val="18"/>
    </w:rPr>
  </w:style>
  <w:style w:type="character" w:customStyle="1" w:styleId="18">
    <w:name w:val="Текст примечания Знак"/>
    <w:basedOn w:val="3"/>
    <w:link w:val="10"/>
    <w:semiHidden/>
    <w:qFormat/>
    <w:uiPriority w:val="99"/>
    <w:rPr>
      <w:sz w:val="20"/>
      <w:szCs w:val="20"/>
    </w:rPr>
  </w:style>
  <w:style w:type="character" w:customStyle="1" w:styleId="19">
    <w:name w:val="Тема примечания Знак"/>
    <w:basedOn w:val="18"/>
    <w:link w:val="11"/>
    <w:semiHidden/>
    <w:qFormat/>
    <w:uiPriority w:val="99"/>
    <w:rPr>
      <w:b/>
      <w:bCs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CFB69E-40EB-4CDF-A536-E5C7C273C1CE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11</Pages>
  <Words>2366</Words>
  <Characters>13489</Characters>
  <Lines>112</Lines>
  <Paragraphs>31</Paragraphs>
  <TotalTime>2</TotalTime>
  <ScaleCrop>false</ScaleCrop>
  <LinksUpToDate>false</LinksUpToDate>
  <CharactersWithSpaces>15824</CharactersWithSpaces>
  <Application>WPS Office_12.2.0.20795_F1E327BC-269C-435d-A152-05C5408002CA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2024-12-05T01:59:00Z</dcterms:created>
  <dc:creator>СДК</dc:creator>
  <cp:lastModifiedBy>Toibk</cp:lastModifiedBy>
  <cp:lastPrinted>2025-01-09T02:23:00Z</cp:lastPrinted>
  <dcterms:modified xsi:type="dcterms:W3CDTF">2025-04-24T01:07:02Z</dcterms:modified>
  <cp:revision>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1049-12.2.0.20795</vt:lpwstr>
  </property>
  <property fmtid="{D5CDD505-2E9C-101B-9397-08002B2CF9AE}" pid="3" name="ICV">
    <vt:lpwstr>88F19DF7224547B789EAC98F5396E1CD_12</vt:lpwstr>
  </property>
</Properties>
</file>